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2A" w:rsidRDefault="00452038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高雄市</w:t>
      </w:r>
      <w:r w:rsidR="00994D2B">
        <w:rPr>
          <w:rFonts w:ascii="標楷體" w:eastAsia="標楷體" w:hAnsi="標楷體" w:hint="eastAsia"/>
          <w:bCs/>
          <w:sz w:val="32"/>
        </w:rPr>
        <w:t>岡山</w:t>
      </w:r>
      <w:r>
        <w:rPr>
          <w:rFonts w:ascii="標楷體" w:eastAsia="標楷體" w:hAnsi="標楷體" w:hint="eastAsia"/>
          <w:bCs/>
          <w:sz w:val="32"/>
        </w:rPr>
        <w:t>區</w:t>
      </w:r>
      <w:r w:rsidR="00994D2B">
        <w:rPr>
          <w:rFonts w:ascii="標楷體" w:eastAsia="標楷體" w:hAnsi="標楷體" w:hint="eastAsia"/>
          <w:bCs/>
          <w:sz w:val="32"/>
        </w:rPr>
        <w:t>前</w:t>
      </w:r>
      <w:r w:rsidR="00900862">
        <w:rPr>
          <w:rFonts w:ascii="標楷體" w:eastAsia="標楷體" w:hAnsi="標楷體" w:hint="eastAsia"/>
          <w:bCs/>
          <w:sz w:val="32"/>
        </w:rPr>
        <w:t>峯</w:t>
      </w:r>
      <w:r w:rsidR="00897E2A">
        <w:rPr>
          <w:rFonts w:ascii="標楷體" w:eastAsia="標楷體" w:hAnsi="標楷體" w:hint="eastAsia"/>
          <w:bCs/>
          <w:sz w:val="32"/>
        </w:rPr>
        <w:t>國</w:t>
      </w:r>
      <w:r>
        <w:rPr>
          <w:rFonts w:ascii="標楷體" w:eastAsia="標楷體" w:hAnsi="標楷體" w:hint="eastAsia"/>
          <w:bCs/>
          <w:sz w:val="32"/>
        </w:rPr>
        <w:t>民</w:t>
      </w:r>
      <w:r w:rsidR="00897E2A">
        <w:rPr>
          <w:rFonts w:ascii="標楷體" w:eastAsia="標楷體" w:hAnsi="標楷體" w:hint="eastAsia"/>
          <w:bCs/>
          <w:sz w:val="32"/>
        </w:rPr>
        <w:t>小</w:t>
      </w:r>
      <w:r>
        <w:rPr>
          <w:rFonts w:ascii="標楷體" w:eastAsia="標楷體" w:hAnsi="標楷體" w:hint="eastAsia"/>
          <w:bCs/>
          <w:sz w:val="32"/>
        </w:rPr>
        <w:t>學</w:t>
      </w:r>
      <w:r w:rsidR="00897E2A">
        <w:rPr>
          <w:rFonts w:ascii="標楷體" w:eastAsia="標楷體" w:hAnsi="標楷體" w:hint="eastAsia"/>
          <w:bCs/>
          <w:sz w:val="32"/>
        </w:rPr>
        <w:t>學校背景分析（</w:t>
      </w:r>
      <w:r w:rsidR="00897E2A" w:rsidRPr="00B27D51">
        <w:rPr>
          <w:rFonts w:eastAsia="標楷體"/>
          <w:bCs/>
          <w:sz w:val="32"/>
        </w:rPr>
        <w:t>SWOT</w:t>
      </w:r>
      <w:r w:rsidR="00897E2A">
        <w:rPr>
          <w:rFonts w:ascii="標楷體" w:eastAsia="標楷體" w:hAnsi="標楷體" w:hint="eastAsia"/>
          <w:bCs/>
          <w:sz w:val="32"/>
        </w:rPr>
        <w:t xml:space="preserve">分析）：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2"/>
        <w:gridCol w:w="2409"/>
        <w:gridCol w:w="2409"/>
        <w:gridCol w:w="2409"/>
        <w:gridCol w:w="2405"/>
      </w:tblGrid>
      <w:tr w:rsidR="00897E2A">
        <w:trPr>
          <w:tblHeader/>
        </w:trPr>
        <w:tc>
          <w:tcPr>
            <w:tcW w:w="358" w:type="pct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因素</w:t>
            </w:r>
          </w:p>
        </w:tc>
        <w:tc>
          <w:tcPr>
            <w:tcW w:w="1161" w:type="pct"/>
            <w:vAlign w:val="center"/>
          </w:tcPr>
          <w:p w:rsidR="00897E2A" w:rsidRPr="00B27D51" w:rsidRDefault="00897E2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S(</w:t>
            </w:r>
            <w:r w:rsidRPr="00B27D51">
              <w:rPr>
                <w:rFonts w:eastAsia="標楷體" w:hAnsi="標楷體"/>
                <w:bCs/>
              </w:rPr>
              <w:t>優勢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61" w:type="pct"/>
            <w:vAlign w:val="center"/>
          </w:tcPr>
          <w:p w:rsidR="00897E2A" w:rsidRPr="00B27D51" w:rsidRDefault="00897E2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W(</w:t>
            </w:r>
            <w:r w:rsidRPr="00B27D51">
              <w:rPr>
                <w:rFonts w:eastAsia="標楷體" w:hAnsi="標楷體"/>
                <w:bCs/>
              </w:rPr>
              <w:t>劣勢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61" w:type="pct"/>
            <w:vAlign w:val="center"/>
          </w:tcPr>
          <w:p w:rsidR="00897E2A" w:rsidRPr="00B27D51" w:rsidRDefault="00897E2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O(</w:t>
            </w:r>
            <w:r w:rsidRPr="00B27D51">
              <w:rPr>
                <w:rFonts w:eastAsia="標楷體" w:hAnsi="標楷體"/>
                <w:bCs/>
              </w:rPr>
              <w:t>機會點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61" w:type="pct"/>
            <w:vAlign w:val="center"/>
          </w:tcPr>
          <w:p w:rsidR="00897E2A" w:rsidRPr="00B27D51" w:rsidRDefault="00897E2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T(</w:t>
            </w:r>
            <w:r w:rsidRPr="00B27D51">
              <w:rPr>
                <w:rFonts w:eastAsia="標楷體" w:hAnsi="標楷體"/>
                <w:bCs/>
              </w:rPr>
              <w:t>威脅點</w:t>
            </w:r>
            <w:r w:rsidRPr="00B27D51">
              <w:rPr>
                <w:rFonts w:eastAsia="標楷體"/>
                <w:bCs/>
              </w:rPr>
              <w:t>)</w:t>
            </w:r>
          </w:p>
        </w:tc>
      </w:tr>
      <w:tr w:rsidR="00897E2A">
        <w:trPr>
          <w:cantSplit/>
          <w:trHeight w:val="1324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地理環境</w:t>
            </w:r>
          </w:p>
        </w:tc>
        <w:tc>
          <w:tcPr>
            <w:tcW w:w="1161" w:type="pct"/>
          </w:tcPr>
          <w:p w:rsidR="00601D29" w:rsidRDefault="00897E2A" w:rsidP="006E5FAA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鄰近</w:t>
            </w:r>
            <w:r w:rsidR="00601D29" w:rsidRPr="00601D29">
              <w:rPr>
                <w:rFonts w:eastAsia="標楷體" w:hAnsi="標楷體" w:hint="eastAsia"/>
                <w:bCs/>
                <w:spacing w:val="-18"/>
              </w:rPr>
              <w:t>岡山文</w:t>
            </w:r>
            <w:r w:rsidR="00601D29">
              <w:rPr>
                <w:rFonts w:eastAsia="標楷體" w:hAnsi="標楷體" w:hint="eastAsia"/>
                <w:bCs/>
                <w:spacing w:val="-18"/>
              </w:rPr>
              <w:t>化中心、捷運、媽祖廟、圖書館、岡山醫院、空軍官校、本洲工業區等</w:t>
            </w:r>
            <w:r w:rsidR="00994D2B">
              <w:rPr>
                <w:rFonts w:eastAsia="標楷體" w:hAnsi="標楷體" w:hint="eastAsia"/>
                <w:bCs/>
                <w:spacing w:val="-18"/>
              </w:rPr>
              <w:t>，生活機能佳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897E2A" w:rsidRPr="00601D29" w:rsidRDefault="00897E2A" w:rsidP="006E5FAA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位居市</w:t>
            </w:r>
            <w:r w:rsidR="00994D2B" w:rsidRPr="00601D29">
              <w:rPr>
                <w:rFonts w:eastAsia="標楷體" w:hAnsi="標楷體" w:hint="eastAsia"/>
                <w:bCs/>
                <w:spacing w:val="-18"/>
              </w:rPr>
              <w:t>鎮熱鬧地區，交通便利</w:t>
            </w:r>
            <w:r w:rsidR="008F51B5" w:rsidRPr="00601D29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FE1CEE" w:rsidP="008F51B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校</w:t>
            </w:r>
            <w:r w:rsidR="00994D2B">
              <w:rPr>
                <w:rFonts w:eastAsia="標楷體" w:hAnsi="標楷體" w:hint="eastAsia"/>
                <w:bCs/>
                <w:spacing w:val="-18"/>
              </w:rPr>
              <w:t>門口道路狹窄，車輛進出頻繁，危及學生安全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601D29" w:rsidP="00994D2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近空軍官校、本洲工業區、文化中心、空軍岡山醫院、樂安醫院、前峰國中、岡山農工、岡山高中、可與機構合作，共享資源。</w:t>
            </w:r>
          </w:p>
        </w:tc>
        <w:tc>
          <w:tcPr>
            <w:tcW w:w="1161" w:type="pct"/>
          </w:tcPr>
          <w:p w:rsidR="00601D29" w:rsidRPr="00601D29" w:rsidRDefault="00601D29" w:rsidP="006E5FA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工廠多，空氣品質不佳。</w:t>
            </w:r>
          </w:p>
          <w:p w:rsidR="00601D29" w:rsidRDefault="00601D29" w:rsidP="006E5FA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上下班時段交通壅塞繁忙。</w:t>
            </w:r>
          </w:p>
          <w:p w:rsidR="00601D29" w:rsidRPr="00601D29" w:rsidRDefault="00601D29" w:rsidP="006E5FA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int="eastAsia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福興、石潭里距離學校較遠，交通不便。</w:t>
            </w:r>
          </w:p>
        </w:tc>
      </w:tr>
      <w:tr w:rsidR="00897E2A">
        <w:trPr>
          <w:cantSplit/>
          <w:trHeight w:val="1366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學校規模</w:t>
            </w:r>
          </w:p>
        </w:tc>
        <w:tc>
          <w:tcPr>
            <w:tcW w:w="1161" w:type="pct"/>
          </w:tcPr>
          <w:p w:rsidR="00897E2A" w:rsidRPr="00601D29" w:rsidRDefault="006A74E2" w:rsidP="006E5FA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學校</w:t>
            </w:r>
            <w:r w:rsidR="00D776A2" w:rsidRPr="00601D29">
              <w:rPr>
                <w:rFonts w:eastAsia="標楷體" w:hAnsi="標楷體" w:hint="eastAsia"/>
                <w:bCs/>
                <w:spacing w:val="-18"/>
              </w:rPr>
              <w:t>人數較多，可用人力充沛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B78C0" w:rsidRPr="00601D29" w:rsidRDefault="009B78C0" w:rsidP="006E5FA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各年級班級數</w:t>
            </w:r>
            <w:r w:rsidR="00C34254" w:rsidRPr="00601D29">
              <w:rPr>
                <w:rFonts w:eastAsia="標楷體" w:hAnsi="標楷體" w:hint="eastAsia"/>
                <w:bCs/>
                <w:spacing w:val="-18"/>
              </w:rPr>
              <w:t>5</w:t>
            </w:r>
            <w:r w:rsidRPr="00601D29">
              <w:rPr>
                <w:rFonts w:eastAsia="標楷體" w:hAnsi="標楷體"/>
                <w:bCs/>
                <w:spacing w:val="-18"/>
              </w:rPr>
              <w:t>班，教師團隊</w:t>
            </w:r>
            <w:r w:rsidR="00FE1CEE" w:rsidRPr="00601D29">
              <w:rPr>
                <w:rFonts w:eastAsia="標楷體" w:hAnsi="標楷體" w:hint="eastAsia"/>
                <w:bCs/>
                <w:spacing w:val="-18"/>
              </w:rPr>
              <w:t>易</w:t>
            </w:r>
            <w:r w:rsidRPr="00601D29">
              <w:rPr>
                <w:rFonts w:eastAsia="標楷體" w:hAnsi="標楷體"/>
                <w:bCs/>
                <w:spacing w:val="-18"/>
              </w:rPr>
              <w:t>發揮班群教學的效能。</w:t>
            </w:r>
          </w:p>
        </w:tc>
        <w:tc>
          <w:tcPr>
            <w:tcW w:w="1161" w:type="pct"/>
          </w:tcPr>
          <w:p w:rsidR="00897E2A" w:rsidRPr="00B27D51" w:rsidRDefault="00601D29" w:rsidP="000B306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學生人數較多，管理與教學的工作較繁雜也不易，教師所負擔的責任重。</w:t>
            </w:r>
          </w:p>
        </w:tc>
        <w:tc>
          <w:tcPr>
            <w:tcW w:w="1161" w:type="pct"/>
          </w:tcPr>
          <w:p w:rsidR="00897E2A" w:rsidRPr="00B27D51" w:rsidRDefault="00B31B1E" w:rsidP="00B31B1E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親師生</w:t>
            </w:r>
            <w:r w:rsidR="00FE1CEE">
              <w:rPr>
                <w:rFonts w:eastAsia="標楷體" w:hAnsi="標楷體" w:hint="eastAsia"/>
                <w:bCs/>
                <w:spacing w:val="-18"/>
              </w:rPr>
              <w:t>可組成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團隊</w:t>
            </w:r>
            <w:r w:rsidR="00FE1CEE">
              <w:rPr>
                <w:rFonts w:eastAsia="標楷體" w:hAnsi="標楷體" w:hint="eastAsia"/>
                <w:bCs/>
                <w:spacing w:val="-18"/>
              </w:rPr>
              <w:t>發展</w:t>
            </w:r>
            <w:r w:rsidR="00FE1CEE" w:rsidRPr="00B27D51">
              <w:rPr>
                <w:rFonts w:eastAsia="標楷體" w:hAnsi="標楷體"/>
                <w:bCs/>
                <w:spacing w:val="-18"/>
              </w:rPr>
              <w:t>學校特色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8F51B5" w:rsidRPr="00B27D51" w:rsidRDefault="00B31B1E" w:rsidP="00B31B1E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="00FE1CEE">
              <w:rPr>
                <w:rFonts w:eastAsia="標楷體" w:hAnsi="標楷體" w:hint="eastAsia"/>
                <w:bCs/>
                <w:spacing w:val="-18"/>
              </w:rPr>
              <w:t>可</w:t>
            </w:r>
            <w:r w:rsidR="008F51B5" w:rsidRPr="00B27D51">
              <w:rPr>
                <w:rFonts w:eastAsia="標楷體" w:hAnsi="標楷體"/>
                <w:bCs/>
                <w:spacing w:val="-18"/>
              </w:rPr>
              <w:t>針對學生學習需求規劃全校性活動。</w:t>
            </w:r>
          </w:p>
        </w:tc>
        <w:tc>
          <w:tcPr>
            <w:tcW w:w="1161" w:type="pct"/>
          </w:tcPr>
          <w:p w:rsidR="00897E2A" w:rsidRPr="00B27D51" w:rsidRDefault="00265197" w:rsidP="0063498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鄰近學校</w:t>
            </w:r>
            <w:r w:rsidR="00FE1CEE">
              <w:rPr>
                <w:rFonts w:eastAsia="標楷體" w:hAnsi="標楷體" w:hint="eastAsia"/>
                <w:bCs/>
                <w:spacing w:val="-18"/>
              </w:rPr>
              <w:t>校舍翻新，加上少子化的影響</w:t>
            </w:r>
            <w:r>
              <w:rPr>
                <w:rFonts w:eastAsia="標楷體" w:hAnsi="標楷體" w:hint="eastAsia"/>
                <w:bCs/>
                <w:spacing w:val="-18"/>
              </w:rPr>
              <w:t>，</w:t>
            </w:r>
            <w:r w:rsidR="009C527D" w:rsidRPr="00B27D51">
              <w:rPr>
                <w:rFonts w:eastAsia="標楷體" w:hAnsi="標楷體"/>
                <w:bCs/>
                <w:spacing w:val="-18"/>
              </w:rPr>
              <w:t>學生數呈</w:t>
            </w:r>
            <w:r>
              <w:rPr>
                <w:rFonts w:eastAsia="標楷體" w:hAnsi="標楷體" w:hint="eastAsia"/>
                <w:bCs/>
                <w:spacing w:val="-18"/>
              </w:rPr>
              <w:t>下降的狀態</w:t>
            </w:r>
            <w:r w:rsidR="00B62352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897E2A">
        <w:trPr>
          <w:cantSplit/>
          <w:trHeight w:val="1601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硬體設備</w:t>
            </w:r>
          </w:p>
        </w:tc>
        <w:tc>
          <w:tcPr>
            <w:tcW w:w="1161" w:type="pct"/>
          </w:tcPr>
          <w:p w:rsidR="00897E2A" w:rsidRPr="00601D29" w:rsidRDefault="00601D29" w:rsidP="006E5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綠美化有成，校園宛如花園，並有「愛的書庫」。</w:t>
            </w:r>
          </w:p>
          <w:p w:rsidR="008B3E66" w:rsidRPr="00601D29" w:rsidRDefault="005658B6" w:rsidP="006E5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各班</w:t>
            </w:r>
            <w:r w:rsidR="00FE1CEE" w:rsidRPr="00601D29">
              <w:rPr>
                <w:rFonts w:eastAsia="標楷體" w:hint="eastAsia"/>
                <w:bCs/>
                <w:spacing w:val="-18"/>
              </w:rPr>
              <w:t>教室配備單槍投影機，</w:t>
            </w:r>
            <w:r w:rsidR="00C22AB7" w:rsidRPr="00601D29">
              <w:rPr>
                <w:rFonts w:eastAsia="標楷體" w:hint="eastAsia"/>
                <w:bCs/>
                <w:spacing w:val="-18"/>
              </w:rPr>
              <w:t>資訊融入教學更為方便。</w:t>
            </w:r>
          </w:p>
        </w:tc>
        <w:tc>
          <w:tcPr>
            <w:tcW w:w="1161" w:type="pct"/>
          </w:tcPr>
          <w:p w:rsidR="00601D29" w:rsidRPr="00601D29" w:rsidRDefault="00601D29" w:rsidP="006E5FAA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校地太大，西北角活動區尚未整理完成，學生活動空間侷限於操場和籃球場。</w:t>
            </w:r>
          </w:p>
          <w:p w:rsidR="00897E2A" w:rsidRPr="00601D29" w:rsidRDefault="00601D29" w:rsidP="006E5FAA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校地廣大花木維護不易，校舍多，水電費、維修費支出大。</w:t>
            </w:r>
          </w:p>
        </w:tc>
        <w:tc>
          <w:tcPr>
            <w:tcW w:w="1161" w:type="pct"/>
          </w:tcPr>
          <w:p w:rsidR="00897E2A" w:rsidRPr="00B27D51" w:rsidRDefault="00601D29" w:rsidP="00AF493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學校占地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3.2832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公頃。具有發展大型學校的腹地。</w:t>
            </w:r>
          </w:p>
        </w:tc>
        <w:tc>
          <w:tcPr>
            <w:tcW w:w="1161" w:type="pct"/>
          </w:tcPr>
          <w:p w:rsidR="00897E2A" w:rsidRPr="00B27D51" w:rsidRDefault="00634987" w:rsidP="008F1598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34987">
              <w:rPr>
                <w:rFonts w:eastAsia="標楷體" w:hAnsi="標楷體" w:hint="eastAsia"/>
                <w:bCs/>
                <w:spacing w:val="-18"/>
              </w:rPr>
              <w:t>校舍老舊，水溝、地坪、廁所等危險之處甚多。設備添購經費有限。</w:t>
            </w:r>
          </w:p>
        </w:tc>
      </w:tr>
      <w:tr w:rsidR="00897E2A">
        <w:trPr>
          <w:cantSplit/>
          <w:trHeight w:val="1611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教師資源</w:t>
            </w:r>
          </w:p>
        </w:tc>
        <w:tc>
          <w:tcPr>
            <w:tcW w:w="1161" w:type="pct"/>
          </w:tcPr>
          <w:p w:rsidR="00601D29" w:rsidRPr="00601D29" w:rsidRDefault="00897E2A" w:rsidP="006E5FAA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教師</w:t>
            </w:r>
            <w:r w:rsidR="00E02F59" w:rsidRPr="00601D29">
              <w:rPr>
                <w:rFonts w:eastAsia="標楷體" w:hAnsi="標楷體" w:hint="eastAsia"/>
                <w:bCs/>
                <w:spacing w:val="-18"/>
              </w:rPr>
              <w:t>教學經驗豐富，具備</w:t>
            </w:r>
            <w:r w:rsidR="00860FBC" w:rsidRPr="00601D29">
              <w:rPr>
                <w:rFonts w:eastAsia="標楷體" w:hAnsi="標楷體" w:hint="eastAsia"/>
                <w:bCs/>
                <w:spacing w:val="-18"/>
              </w:rPr>
              <w:t>教育熱忱與</w:t>
            </w:r>
            <w:r w:rsidR="00E02F59" w:rsidRPr="00601D29">
              <w:rPr>
                <w:rFonts w:eastAsia="標楷體" w:hAnsi="標楷體" w:hint="eastAsia"/>
                <w:bCs/>
                <w:spacing w:val="-18"/>
              </w:rPr>
              <w:t>愛心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897E2A" w:rsidRPr="00601D29" w:rsidRDefault="00601D29" w:rsidP="006E5FAA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師生相處和諧，教學活動能順利推動。</w:t>
            </w:r>
          </w:p>
        </w:tc>
        <w:tc>
          <w:tcPr>
            <w:tcW w:w="1161" w:type="pct"/>
          </w:tcPr>
          <w:p w:rsidR="00897E2A" w:rsidRPr="00B27D51" w:rsidRDefault="00862DCD" w:rsidP="00FD6B0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專長教師</w:t>
            </w:r>
            <w:r w:rsidR="00FD6B0C">
              <w:rPr>
                <w:rFonts w:eastAsia="標楷體" w:hAnsi="標楷體" w:hint="eastAsia"/>
                <w:bCs/>
                <w:spacing w:val="-18"/>
              </w:rPr>
              <w:t>須</w:t>
            </w:r>
            <w:r>
              <w:rPr>
                <w:rFonts w:eastAsia="標楷體" w:hAnsi="標楷體" w:hint="eastAsia"/>
                <w:bCs/>
                <w:spacing w:val="-18"/>
              </w:rPr>
              <w:t>帶班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，</w:t>
            </w:r>
            <w:r>
              <w:rPr>
                <w:rFonts w:eastAsia="標楷體" w:hAnsi="標楷體" w:hint="eastAsia"/>
                <w:bCs/>
                <w:spacing w:val="-18"/>
              </w:rPr>
              <w:t>影響</w:t>
            </w:r>
            <w:r w:rsidR="002E3B68">
              <w:rPr>
                <w:rFonts w:eastAsia="標楷體" w:hAnsi="標楷體" w:hint="eastAsia"/>
                <w:bCs/>
                <w:spacing w:val="-18"/>
              </w:rPr>
              <w:t xml:space="preserve">  </w:t>
            </w:r>
            <w:r>
              <w:rPr>
                <w:rFonts w:eastAsia="標楷體" w:hAnsi="標楷體" w:hint="eastAsia"/>
                <w:bCs/>
                <w:spacing w:val="-18"/>
              </w:rPr>
              <w:t>團隊運作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897E2A" w:rsidRPr="00B27D51" w:rsidRDefault="00897E2A" w:rsidP="00F967A2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161" w:type="pct"/>
          </w:tcPr>
          <w:p w:rsidR="00601D29" w:rsidRPr="00601D29" w:rsidRDefault="00860FBC" w:rsidP="006E5FAA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導師不必兼任行政工作，容易專心照顧學生</w:t>
            </w:r>
            <w:r w:rsidR="00897E2A"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897E2A" w:rsidRPr="00601D29" w:rsidRDefault="00601D29" w:rsidP="006E5FAA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教師質優互動佳、校園和諧。</w:t>
            </w:r>
          </w:p>
        </w:tc>
        <w:tc>
          <w:tcPr>
            <w:tcW w:w="1161" w:type="pct"/>
          </w:tcPr>
          <w:p w:rsidR="00897E2A" w:rsidRPr="00B27D51" w:rsidRDefault="006B20B2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導師</w:t>
            </w:r>
            <w:r w:rsidR="00860FBC">
              <w:rPr>
                <w:rFonts w:eastAsia="標楷體" w:hAnsi="標楷體" w:hint="eastAsia"/>
                <w:bCs/>
                <w:spacing w:val="-18"/>
              </w:rPr>
              <w:t>不參與行政工作，對行政運作程序不了解，行政推動不易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897E2A" w:rsidTr="00634987">
        <w:trPr>
          <w:cantSplit/>
          <w:trHeight w:val="1242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161" w:type="pct"/>
          </w:tcPr>
          <w:p w:rsidR="00897E2A" w:rsidRPr="00AF4936" w:rsidRDefault="00860FBC" w:rsidP="00AF493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不兼任導師，有助於行政運作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  <w:r w:rsidRPr="00B27D51">
              <w:rPr>
                <w:rFonts w:eastAsia="標楷體"/>
                <w:bCs/>
                <w:spacing w:val="-18"/>
              </w:rPr>
              <w:t xml:space="preserve"> </w:t>
            </w:r>
          </w:p>
        </w:tc>
        <w:tc>
          <w:tcPr>
            <w:tcW w:w="1161" w:type="pct"/>
          </w:tcPr>
          <w:p w:rsidR="00897E2A" w:rsidRPr="00B27D51" w:rsidRDefault="007169B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行政工作劃分不易，工作量不均衡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CB68F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行政處室完整，得以妥善運用行政人力資源。</w:t>
            </w:r>
          </w:p>
        </w:tc>
        <w:tc>
          <w:tcPr>
            <w:tcW w:w="1161" w:type="pct"/>
          </w:tcPr>
          <w:p w:rsidR="00897E2A" w:rsidRPr="00B27D51" w:rsidRDefault="007169B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縣市合併後，</w:t>
            </w:r>
            <w:r w:rsidR="00045634">
              <w:rPr>
                <w:rFonts w:eastAsia="標楷體" w:hAnsi="標楷體" w:hint="eastAsia"/>
                <w:bCs/>
                <w:spacing w:val="-18"/>
              </w:rPr>
              <w:t>行政</w:t>
            </w:r>
            <w:r>
              <w:rPr>
                <w:rFonts w:eastAsia="標楷體" w:hAnsi="標楷體" w:hint="eastAsia"/>
                <w:bCs/>
                <w:spacing w:val="-18"/>
              </w:rPr>
              <w:t>業務的辦理須重新適應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897E2A">
        <w:trPr>
          <w:cantSplit/>
          <w:trHeight w:val="1209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學生狀況</w:t>
            </w:r>
          </w:p>
        </w:tc>
        <w:tc>
          <w:tcPr>
            <w:tcW w:w="1161" w:type="pct"/>
          </w:tcPr>
          <w:p w:rsidR="00897E2A" w:rsidRPr="00B27D51" w:rsidRDefault="00897E2A" w:rsidP="00B31B1E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學生學習能力強，可塑性高。</w:t>
            </w:r>
          </w:p>
        </w:tc>
        <w:tc>
          <w:tcPr>
            <w:tcW w:w="1161" w:type="pct"/>
          </w:tcPr>
          <w:p w:rsidR="00897E2A" w:rsidRPr="00B27D51" w:rsidRDefault="00953DC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特殊個案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背景的孩子多，須</w:t>
            </w:r>
            <w:r w:rsidR="00C55033" w:rsidRPr="00B27D51">
              <w:rPr>
                <w:rFonts w:eastAsia="標楷體" w:hAnsi="標楷體"/>
                <w:bCs/>
                <w:spacing w:val="-18"/>
              </w:rPr>
              <w:t>給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予</w:t>
            </w:r>
            <w:r w:rsidR="008B3E66">
              <w:rPr>
                <w:rFonts w:eastAsia="標楷體" w:hAnsi="標楷體" w:hint="eastAsia"/>
                <w:bCs/>
                <w:spacing w:val="-18"/>
              </w:rPr>
              <w:t>特別的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關懷輔導。</w:t>
            </w:r>
          </w:p>
        </w:tc>
        <w:tc>
          <w:tcPr>
            <w:tcW w:w="1161" w:type="pct"/>
          </w:tcPr>
          <w:p w:rsidR="00897E2A" w:rsidRPr="00B27D51" w:rsidRDefault="000926A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透過活動引導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，</w:t>
            </w:r>
            <w:r w:rsidRPr="00B27D51">
              <w:rPr>
                <w:rFonts w:eastAsia="標楷體" w:hAnsi="標楷體"/>
                <w:bCs/>
                <w:spacing w:val="-18"/>
              </w:rPr>
              <w:t>容易引起學生共鳴，進而落實生活中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C5503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學生程度落差大，教學時很難兼顧所有學生的學習需求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897E2A">
        <w:trPr>
          <w:cantSplit/>
          <w:trHeight w:val="1607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家長配合</w:t>
            </w:r>
          </w:p>
        </w:tc>
        <w:tc>
          <w:tcPr>
            <w:tcW w:w="1161" w:type="pct"/>
          </w:tcPr>
          <w:p w:rsidR="00897E2A" w:rsidRPr="00B27D51" w:rsidRDefault="008F2544" w:rsidP="00B31B1E">
            <w:pPr>
              <w:adjustRightInd w:val="0"/>
              <w:snapToGrid w:val="0"/>
              <w:spacing w:line="320" w:lineRule="exact"/>
              <w:ind w:leftChars="-15" w:left="-36" w:firstLineChars="6" w:firstLine="1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家長</w:t>
            </w:r>
            <w:r w:rsidR="00953DCD">
              <w:rPr>
                <w:rFonts w:eastAsia="標楷體" w:hAnsi="標楷體" w:hint="eastAsia"/>
                <w:bCs/>
                <w:spacing w:val="-18"/>
              </w:rPr>
              <w:t>關心</w:t>
            </w:r>
            <w:r w:rsidRPr="00B27D51">
              <w:rPr>
                <w:rFonts w:eastAsia="標楷體" w:hAnsi="標楷體"/>
                <w:bCs/>
                <w:spacing w:val="-18"/>
              </w:rPr>
              <w:t>學</w:t>
            </w:r>
            <w:r w:rsidR="00953DCD">
              <w:rPr>
                <w:rFonts w:eastAsia="標楷體" w:hAnsi="標楷體" w:hint="eastAsia"/>
                <w:bCs/>
                <w:spacing w:val="-18"/>
              </w:rPr>
              <w:t>生學習成就</w:t>
            </w:r>
            <w:r w:rsidRPr="00B27D51">
              <w:rPr>
                <w:rFonts w:eastAsia="標楷體" w:hAnsi="標楷體"/>
                <w:bCs/>
                <w:spacing w:val="-18"/>
              </w:rPr>
              <w:t>，</w:t>
            </w:r>
            <w:r w:rsidR="00953DCD">
              <w:rPr>
                <w:rFonts w:eastAsia="標楷體" w:hAnsi="標楷體" w:hint="eastAsia"/>
                <w:bCs/>
                <w:spacing w:val="-18"/>
              </w:rPr>
              <w:t>對於課業</w:t>
            </w:r>
            <w:r w:rsidR="0055152F">
              <w:rPr>
                <w:rFonts w:eastAsia="標楷體" w:hAnsi="標楷體" w:hint="eastAsia"/>
                <w:bCs/>
                <w:spacing w:val="-18"/>
              </w:rPr>
              <w:t>屬高度</w:t>
            </w:r>
            <w:r w:rsidR="0058052A">
              <w:rPr>
                <w:rFonts w:eastAsia="標楷體" w:hAnsi="標楷體" w:hint="eastAsia"/>
                <w:bCs/>
                <w:spacing w:val="-18"/>
              </w:rPr>
              <w:t>關懷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897E2A" w:rsidP="00CB68F3">
            <w:pPr>
              <w:adjustRightInd w:val="0"/>
              <w:snapToGrid w:val="0"/>
              <w:spacing w:line="320" w:lineRule="exact"/>
              <w:ind w:hanging="1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 w:rsidR="00564AF8" w:rsidRPr="00B27D51">
              <w:rPr>
                <w:rFonts w:eastAsia="標楷體" w:hAnsi="標楷體"/>
                <w:bCs/>
                <w:spacing w:val="-18"/>
              </w:rPr>
              <w:t>家長對於</w:t>
            </w:r>
            <w:r w:rsidR="00CB68F3">
              <w:rPr>
                <w:rFonts w:eastAsia="標楷體" w:hAnsi="標楷體" w:hint="eastAsia"/>
                <w:bCs/>
                <w:spacing w:val="-18"/>
              </w:rPr>
              <w:t>某些</w:t>
            </w:r>
            <w:r w:rsidR="00564AF8" w:rsidRPr="00B27D51">
              <w:rPr>
                <w:rFonts w:eastAsia="標楷體" w:hAnsi="標楷體"/>
                <w:bCs/>
                <w:spacing w:val="-18"/>
              </w:rPr>
              <w:t>教師</w:t>
            </w:r>
            <w:r w:rsidR="00CB68F3">
              <w:rPr>
                <w:rFonts w:eastAsia="標楷體" w:hAnsi="標楷體" w:hint="eastAsia"/>
                <w:bCs/>
                <w:spacing w:val="-18"/>
              </w:rPr>
              <w:t>的教學</w:t>
            </w:r>
            <w:r w:rsidR="00564AF8" w:rsidRPr="00B27D51">
              <w:rPr>
                <w:rFonts w:eastAsia="標楷體" w:hAnsi="標楷體"/>
                <w:bCs/>
                <w:spacing w:val="-18"/>
              </w:rPr>
              <w:t>信任感不足</w:t>
            </w:r>
            <w:r w:rsidR="00CB68F3">
              <w:rPr>
                <w:rFonts w:eastAsia="標楷體" w:hAnsi="標楷體" w:hint="eastAsia"/>
                <w:bCs/>
                <w:spacing w:val="-18"/>
              </w:rPr>
              <w:t>，偶有微詞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564AF8" w:rsidP="00D86D6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 w:rsidR="008B3E66">
              <w:rPr>
                <w:rFonts w:eastAsia="標楷體" w:hAnsi="標楷體"/>
                <w:bCs/>
                <w:spacing w:val="-18"/>
              </w:rPr>
              <w:t>內學校，家長擁有多重溝通管道，學校團隊仍須努力經營，提升績效，</w:t>
            </w:r>
            <w:r w:rsidRPr="00B27D51">
              <w:rPr>
                <w:rFonts w:eastAsia="標楷體" w:hAnsi="標楷體"/>
                <w:bCs/>
                <w:spacing w:val="-18"/>
              </w:rPr>
              <w:t>獲取社區家長認同後，</w:t>
            </w:r>
            <w:r w:rsidR="008B3E66">
              <w:rPr>
                <w:rFonts w:eastAsia="標楷體" w:hAnsi="標楷體" w:hint="eastAsia"/>
                <w:bCs/>
                <w:spacing w:val="-18"/>
              </w:rPr>
              <w:t>並提供親職教育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CB68F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弱勢</w:t>
            </w:r>
            <w:r w:rsidR="008B3E66">
              <w:rPr>
                <w:rFonts w:eastAsia="標楷體" w:hAnsi="標楷體" w:hint="eastAsia"/>
                <w:bCs/>
                <w:spacing w:val="-18"/>
              </w:rPr>
              <w:t>家庭</w:t>
            </w:r>
            <w:r>
              <w:rPr>
                <w:rFonts w:eastAsia="標楷體" w:hAnsi="標楷體" w:hint="eastAsia"/>
                <w:bCs/>
                <w:spacing w:val="-18"/>
              </w:rPr>
              <w:t>增</w:t>
            </w:r>
            <w:r w:rsidR="008B3E66">
              <w:rPr>
                <w:rFonts w:eastAsia="標楷體" w:hAnsi="標楷體" w:hint="eastAsia"/>
                <w:bCs/>
                <w:spacing w:val="-18"/>
              </w:rPr>
              <w:t>多</w:t>
            </w:r>
            <w:r>
              <w:rPr>
                <w:rFonts w:eastAsia="標楷體" w:hAnsi="標楷體"/>
                <w:bCs/>
                <w:spacing w:val="-18"/>
              </w:rPr>
              <w:t>，親職教育</w:t>
            </w:r>
            <w:r w:rsidR="00564AF8" w:rsidRPr="00B27D51">
              <w:rPr>
                <w:rFonts w:eastAsia="標楷體" w:hAnsi="標楷體"/>
                <w:bCs/>
                <w:spacing w:val="-18"/>
              </w:rPr>
              <w:t>有待著力，俾能建立教養共識。</w:t>
            </w:r>
          </w:p>
        </w:tc>
      </w:tr>
      <w:tr w:rsidR="00897E2A" w:rsidTr="00634987">
        <w:trPr>
          <w:cantSplit/>
          <w:trHeight w:val="1699"/>
        </w:trPr>
        <w:tc>
          <w:tcPr>
            <w:tcW w:w="358" w:type="pct"/>
            <w:textDirection w:val="tbRlV"/>
            <w:vAlign w:val="center"/>
          </w:tcPr>
          <w:p w:rsidR="00897E2A" w:rsidRDefault="00897E2A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社區資源</w:t>
            </w:r>
          </w:p>
        </w:tc>
        <w:tc>
          <w:tcPr>
            <w:tcW w:w="1161" w:type="pct"/>
          </w:tcPr>
          <w:p w:rsidR="00897E2A" w:rsidRDefault="005E024D" w:rsidP="005E024D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家長擔任義工</w:t>
            </w:r>
            <w:r w:rsidR="00890165">
              <w:rPr>
                <w:rFonts w:eastAsia="標楷體" w:hAnsi="標楷體" w:hint="eastAsia"/>
                <w:bCs/>
                <w:spacing w:val="-18"/>
              </w:rPr>
              <w:t>，長期支援學校，</w:t>
            </w:r>
            <w:r w:rsidR="00897E2A" w:rsidRPr="00B27D51">
              <w:rPr>
                <w:rFonts w:eastAsia="標楷體" w:hAnsi="標楷體"/>
                <w:bCs/>
                <w:spacing w:val="-18"/>
              </w:rPr>
              <w:t>是學校不可或缺的幫手。</w:t>
            </w:r>
          </w:p>
          <w:p w:rsidR="005E024D" w:rsidRPr="005E024D" w:rsidRDefault="005E024D" w:rsidP="005E024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2.</w:t>
            </w:r>
            <w:r>
              <w:rPr>
                <w:rFonts w:eastAsia="標楷體" w:hint="eastAsia"/>
                <w:bCs/>
                <w:spacing w:val="-18"/>
              </w:rPr>
              <w:t>社區人士提供獎學金獎勵學習優秀學生。</w:t>
            </w:r>
          </w:p>
        </w:tc>
        <w:tc>
          <w:tcPr>
            <w:tcW w:w="1161" w:type="pct"/>
          </w:tcPr>
          <w:p w:rsidR="00897E2A" w:rsidRPr="00B27D51" w:rsidRDefault="00897E2A" w:rsidP="006E5FAA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社區缺乏藝文表演機構，文化刺激少。</w:t>
            </w:r>
          </w:p>
          <w:p w:rsidR="00897E2A" w:rsidRPr="00B27D51" w:rsidRDefault="00897E2A" w:rsidP="006E5FAA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學生家長參與學校</w:t>
            </w:r>
            <w:r w:rsidR="00045634">
              <w:rPr>
                <w:rFonts w:eastAsia="標楷體" w:hAnsi="標楷體" w:hint="eastAsia"/>
                <w:bCs/>
                <w:spacing w:val="-18"/>
              </w:rPr>
              <w:t>公共</w:t>
            </w:r>
            <w:r w:rsidRPr="00B27D51">
              <w:rPr>
                <w:rFonts w:eastAsia="標楷體" w:hAnsi="標楷體"/>
                <w:bCs/>
                <w:spacing w:val="-18"/>
              </w:rPr>
              <w:t>事務</w:t>
            </w:r>
            <w:r w:rsidR="00045634">
              <w:rPr>
                <w:rFonts w:eastAsia="標楷體" w:hAnsi="標楷體" w:hint="eastAsia"/>
                <w:bCs/>
                <w:spacing w:val="-18"/>
              </w:rPr>
              <w:t>意願有待提升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161" w:type="pct"/>
          </w:tcPr>
          <w:p w:rsidR="00897E2A" w:rsidRPr="00B27D51" w:rsidRDefault="00897E2A" w:rsidP="00897E2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學校為家長提供多元參與舞台。</w:t>
            </w:r>
          </w:p>
          <w:p w:rsidR="00897E2A" w:rsidRPr="00B27D51" w:rsidRDefault="00897E2A" w:rsidP="00564AF8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2.</w:t>
            </w:r>
            <w:r w:rsidRPr="00B27D51">
              <w:rPr>
                <w:rFonts w:eastAsia="標楷體" w:hAnsi="標楷體"/>
                <w:bCs/>
                <w:spacing w:val="-18"/>
              </w:rPr>
              <w:t>接納家長參與學校事務。</w:t>
            </w:r>
          </w:p>
        </w:tc>
        <w:tc>
          <w:tcPr>
            <w:tcW w:w="1161" w:type="pct"/>
          </w:tcPr>
          <w:p w:rsidR="00897E2A" w:rsidRPr="00B27D51" w:rsidRDefault="00CB68F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社區中無較大型的私人機構，難取得較多的</w:t>
            </w:r>
            <w:r w:rsidR="005E024D">
              <w:rPr>
                <w:rFonts w:eastAsia="標楷體" w:hAnsi="標楷體" w:hint="eastAsia"/>
                <w:bCs/>
                <w:spacing w:val="-18"/>
              </w:rPr>
              <w:t>經費補助。</w:t>
            </w:r>
          </w:p>
        </w:tc>
      </w:tr>
    </w:tbl>
    <w:p w:rsidR="00897E2A" w:rsidRDefault="00897E2A">
      <w:pPr>
        <w:adjustRightInd w:val="0"/>
        <w:snapToGrid w:val="0"/>
        <w:spacing w:line="320" w:lineRule="exact"/>
        <w:rPr>
          <w:rFonts w:ascii="標楷體" w:eastAsia="標楷體" w:hAnsi="標楷體"/>
          <w:bCs/>
        </w:rPr>
      </w:pPr>
      <w:bookmarkStart w:id="0" w:name="_GoBack"/>
      <w:bookmarkEnd w:id="0"/>
    </w:p>
    <w:sectPr w:rsidR="00897E2A" w:rsidSect="00564AF8">
      <w:pgSz w:w="11906" w:h="16838"/>
      <w:pgMar w:top="107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AA" w:rsidRDefault="006E5FAA" w:rsidP="00FE1CEE">
      <w:r>
        <w:separator/>
      </w:r>
    </w:p>
  </w:endnote>
  <w:endnote w:type="continuationSeparator" w:id="0">
    <w:p w:rsidR="006E5FAA" w:rsidRDefault="006E5FAA" w:rsidP="00FE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AA" w:rsidRDefault="006E5FAA" w:rsidP="00FE1CEE">
      <w:r>
        <w:separator/>
      </w:r>
    </w:p>
  </w:footnote>
  <w:footnote w:type="continuationSeparator" w:id="0">
    <w:p w:rsidR="006E5FAA" w:rsidRDefault="006E5FAA" w:rsidP="00FE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067D"/>
    <w:multiLevelType w:val="hybridMultilevel"/>
    <w:tmpl w:val="2FF2DEAC"/>
    <w:lvl w:ilvl="0" w:tplc="9EE426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1A630F2B"/>
    <w:multiLevelType w:val="hybridMultilevel"/>
    <w:tmpl w:val="3FBA31BE"/>
    <w:lvl w:ilvl="0" w:tplc="5E44AC9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935C6A"/>
    <w:multiLevelType w:val="hybridMultilevel"/>
    <w:tmpl w:val="6498ABBA"/>
    <w:lvl w:ilvl="0" w:tplc="DCC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3B372B"/>
    <w:multiLevelType w:val="hybridMultilevel"/>
    <w:tmpl w:val="8FCC2844"/>
    <w:lvl w:ilvl="0" w:tplc="04D4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82799E"/>
    <w:multiLevelType w:val="hybridMultilevel"/>
    <w:tmpl w:val="EBEEACF0"/>
    <w:lvl w:ilvl="0" w:tplc="33F6C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1451CD"/>
    <w:multiLevelType w:val="hybridMultilevel"/>
    <w:tmpl w:val="7446FF5A"/>
    <w:lvl w:ilvl="0" w:tplc="34AADB58">
      <w:start w:val="1"/>
      <w:numFmt w:val="decimal"/>
      <w:suff w:val="space"/>
      <w:lvlText w:val="%1.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70A7EFD"/>
    <w:multiLevelType w:val="hybridMultilevel"/>
    <w:tmpl w:val="0BE81686"/>
    <w:lvl w:ilvl="0" w:tplc="02F030A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8B3C35"/>
    <w:multiLevelType w:val="hybridMultilevel"/>
    <w:tmpl w:val="0FBC134E"/>
    <w:lvl w:ilvl="0" w:tplc="A7DE625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A"/>
    <w:rsid w:val="00010945"/>
    <w:rsid w:val="00032971"/>
    <w:rsid w:val="00045634"/>
    <w:rsid w:val="0006298B"/>
    <w:rsid w:val="000926A7"/>
    <w:rsid w:val="000B306B"/>
    <w:rsid w:val="00113DA7"/>
    <w:rsid w:val="001672D1"/>
    <w:rsid w:val="001856DB"/>
    <w:rsid w:val="00265197"/>
    <w:rsid w:val="002E3B68"/>
    <w:rsid w:val="002E6136"/>
    <w:rsid w:val="00301DB4"/>
    <w:rsid w:val="00404C2C"/>
    <w:rsid w:val="00423D71"/>
    <w:rsid w:val="00452038"/>
    <w:rsid w:val="00477638"/>
    <w:rsid w:val="004B7B59"/>
    <w:rsid w:val="0055152F"/>
    <w:rsid w:val="00552653"/>
    <w:rsid w:val="00557F9F"/>
    <w:rsid w:val="00564AF8"/>
    <w:rsid w:val="005658B6"/>
    <w:rsid w:val="0058052A"/>
    <w:rsid w:val="005E024D"/>
    <w:rsid w:val="00601D29"/>
    <w:rsid w:val="006030A2"/>
    <w:rsid w:val="00634987"/>
    <w:rsid w:val="00683A90"/>
    <w:rsid w:val="006A74E2"/>
    <w:rsid w:val="006B20B2"/>
    <w:rsid w:val="006E5FAA"/>
    <w:rsid w:val="00715320"/>
    <w:rsid w:val="007169BC"/>
    <w:rsid w:val="0075435F"/>
    <w:rsid w:val="007A63A7"/>
    <w:rsid w:val="00860FBC"/>
    <w:rsid w:val="00862DCD"/>
    <w:rsid w:val="00890165"/>
    <w:rsid w:val="00897E2A"/>
    <w:rsid w:val="008B3E66"/>
    <w:rsid w:val="008F1598"/>
    <w:rsid w:val="008F2544"/>
    <w:rsid w:val="008F51B5"/>
    <w:rsid w:val="00900862"/>
    <w:rsid w:val="00953DCD"/>
    <w:rsid w:val="00961FAC"/>
    <w:rsid w:val="00994D2B"/>
    <w:rsid w:val="009B78C0"/>
    <w:rsid w:val="009C527D"/>
    <w:rsid w:val="009C58B2"/>
    <w:rsid w:val="00AF4936"/>
    <w:rsid w:val="00B27D51"/>
    <w:rsid w:val="00B31B1E"/>
    <w:rsid w:val="00B62352"/>
    <w:rsid w:val="00B955CA"/>
    <w:rsid w:val="00BF36A6"/>
    <w:rsid w:val="00C22AB7"/>
    <w:rsid w:val="00C34254"/>
    <w:rsid w:val="00C55033"/>
    <w:rsid w:val="00CB68F3"/>
    <w:rsid w:val="00D3452A"/>
    <w:rsid w:val="00D40EE4"/>
    <w:rsid w:val="00D776A2"/>
    <w:rsid w:val="00D86D63"/>
    <w:rsid w:val="00DB3AD1"/>
    <w:rsid w:val="00DF6A2C"/>
    <w:rsid w:val="00E02F59"/>
    <w:rsid w:val="00E4213C"/>
    <w:rsid w:val="00E50C85"/>
    <w:rsid w:val="00F06E10"/>
    <w:rsid w:val="00F20CE3"/>
    <w:rsid w:val="00F36AB0"/>
    <w:rsid w:val="00F967A2"/>
    <w:rsid w:val="00FA711C"/>
    <w:rsid w:val="00FB04B1"/>
    <w:rsid w:val="00FB155C"/>
    <w:rsid w:val="00FB50EC"/>
    <w:rsid w:val="00FD6B0C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3D30BE-B592-471A-907A-6042BDC0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E1CEE"/>
    <w:rPr>
      <w:kern w:val="2"/>
    </w:rPr>
  </w:style>
  <w:style w:type="paragraph" w:styleId="a5">
    <w:name w:val="footer"/>
    <w:basedOn w:val="a"/>
    <w:link w:val="a6"/>
    <w:rsid w:val="00FE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E1CEE"/>
    <w:rPr>
      <w:kern w:val="2"/>
    </w:rPr>
  </w:style>
  <w:style w:type="paragraph" w:styleId="a7">
    <w:name w:val="List Paragraph"/>
    <w:basedOn w:val="a"/>
    <w:uiPriority w:val="34"/>
    <w:qFormat/>
    <w:rsid w:val="00601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977</Characters>
  <Application>Microsoft Office Word</Application>
  <DocSecurity>0</DocSecurity>
  <Lines>8</Lines>
  <Paragraphs>2</Paragraphs>
  <ScaleCrop>false</ScaleCrop>
  <Company>user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學校背景分析（SWOT分析）：</dc:title>
  <dc:subject/>
  <dc:creator>user</dc:creator>
  <cp:keywords/>
  <cp:lastModifiedBy>小知 林</cp:lastModifiedBy>
  <cp:revision>5</cp:revision>
  <cp:lastPrinted>2011-01-12T02:44:00Z</cp:lastPrinted>
  <dcterms:created xsi:type="dcterms:W3CDTF">2017-06-28T08:14:00Z</dcterms:created>
  <dcterms:modified xsi:type="dcterms:W3CDTF">2019-06-19T12:38:00Z</dcterms:modified>
</cp:coreProperties>
</file>