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00" w:lineRule="auto"/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高雄市岡山區前峰國小五年級第一學期彈性學習課程(節數)進度表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8"/>
          <w:szCs w:val="28"/>
          <w:rtl w:val="0"/>
        </w:rPr>
        <w:t xml:space="preserve">(新課綱&amp;九貫)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0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04.000000000004" w:type="dxa"/>
        <w:jc w:val="left"/>
        <w:tblLayout w:type="fixed"/>
        <w:tblLook w:val="0400"/>
      </w:tblPr>
      <w:tblGrid>
        <w:gridCol w:w="1390"/>
        <w:gridCol w:w="1606"/>
        <w:gridCol w:w="1607"/>
        <w:gridCol w:w="1607"/>
        <w:gridCol w:w="1607"/>
        <w:gridCol w:w="1607"/>
        <w:gridCol w:w="1607"/>
        <w:gridCol w:w="914"/>
        <w:gridCol w:w="915"/>
        <w:gridCol w:w="885"/>
        <w:gridCol w:w="944"/>
        <w:gridCol w:w="915"/>
        <w:tblGridChange w:id="0">
          <w:tblGrid>
            <w:gridCol w:w="1390"/>
            <w:gridCol w:w="1606"/>
            <w:gridCol w:w="1607"/>
            <w:gridCol w:w="1607"/>
            <w:gridCol w:w="1607"/>
            <w:gridCol w:w="1607"/>
            <w:gridCol w:w="1607"/>
            <w:gridCol w:w="914"/>
            <w:gridCol w:w="915"/>
            <w:gridCol w:w="885"/>
            <w:gridCol w:w="944"/>
            <w:gridCol w:w="91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ind w:right="-108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課程類別/</w:t>
            </w:r>
          </w:p>
          <w:p w:rsidR="00000000" w:rsidDel="00000000" w:rsidP="00000000" w:rsidRDefault="00000000" w:rsidRPr="00000000" w14:paraId="00000004">
            <w:pPr>
              <w:ind w:right="-108"/>
              <w:jc w:val="both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主題(名稱)</w:t>
            </w:r>
          </w:p>
          <w:p w:rsidR="00000000" w:rsidDel="00000000" w:rsidP="00000000" w:rsidRDefault="00000000" w:rsidRPr="00000000" w14:paraId="00000005">
            <w:pPr>
              <w:spacing w:before="12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a：跨領域統整性主題/專題/議題探究課程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b：社團活動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d：其他類課程</w:t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世界巡航員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-蜂蜜與蜜蜂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(生命教育)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飛閱前峰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-岡山文化圈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經典小學堂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-詩畫天地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邏輯思考家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-數字高手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書海探索家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_愛的時空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數位控制家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-我是繪圖設計師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一、蜂蜜知多少？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一、眷村的故事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一、蘇東坡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一、猜數字(幾A幾B)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一、德行教育_孝行感動天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一、可愛相框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一、蜂蜜知多少？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一、眷村的故事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一、蘇東坡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一、猜數字(幾A幾B)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一、德行教育_孝行感動天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一、可愛相框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一、蜂蜜知多少？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一、眷村的故事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一、蘇東坡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一、猜數字(幾A幾B)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一、德行教育_孝行感動天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一、可愛相框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一、蜂蜜知多少？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一、眷村的故事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一、蘇東坡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一、猜數字(幾A幾B)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一、德行教育_孝行感動天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一、可愛相框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一、蜂蜜知多少？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一、眷村的故事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一、蘇東坡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一、猜數字(幾A幾B)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二、海洋教育_海洋之心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二、修圖去背我最行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一、蜂蜜知多少？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一、眷村的故事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一、蘇東坡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一、猜數字(幾A幾B)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二、海洋教育_海洋之心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二、修圖去背我最行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一、蜂蜜知多少？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一、眷村的故事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一、蘇東坡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一、猜數字(幾A幾B)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二、海洋教育_海洋之心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二、修圖去背我最行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二、蜜蜂知多少？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一、眷村的故事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一、蘇東坡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一、猜數字(幾A幾B)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二、海洋教育_海洋之心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二、修圖去背我最行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二、蜜蜂知多少？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一、眷村的故事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一、蘇東坡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一、猜數字(幾A幾B)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三、人文教育_時間魔法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三、大頭胸章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二、蜜蜂知多少？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一、眷村的故事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一、蘇東坡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一、猜數字(幾A幾B)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三、人文教育_時間魔法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三、大頭胸章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二、蜜蜂知多少？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一、眷村的故事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一、蘇東坡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二、「排七」接龍遊戲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三、人文教育_時間魔法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三、大頭胸章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二、蜜蜂知多少？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一、眷村的故事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二、唐詩繪畫創作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二、「排七」接龍遊戲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三、人文教育_時間魔法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三、大頭胸章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二、蜜蜂知多少？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一、眷村的故事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二、唐詩繪畫創作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二、「排七」接龍遊戲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四、作家風華_小太陽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四、可愛的皮卡丘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二、蜜蜂知多少？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一、眷村的故事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二、唐詩繪畫創作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二、「排七」接龍遊戲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四、作家風華_小太陽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四、可愛的皮卡丘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三、飲食健康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一、眷村的故事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二、唐詩繪畫創作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二、「排七」接龍遊戲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四、作家風華_小太陽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四、可愛的皮卡丘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三、飲食健康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二、我是劇中人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二、唐詩繪畫創作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二、「排七」接龍遊戲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四、作家風華_小太陽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四、可愛的皮卡丘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三、飲食健康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二、我是劇中人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二、唐詩繪畫創作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二、「排七」接龍遊戲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五、學期總結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五、製作聖誕海報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三、飲食健康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二、我是劇中人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二、唐詩繪畫創作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二、「排七」接龍遊戲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五、學期總結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五、製作聖誕海報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十九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三、飲食健康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二、我是劇中人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二、唐詩繪畫創作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二、「排七」接龍遊戲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五、學期總結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五、製作聖誕海報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三、飲食健康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二、我是劇中人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二、唐詩繪畫創作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二、「排七」接龍遊戲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五、學期總結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五、製作聖誕海報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二十一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三、飲食健康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二、我是劇中人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二、唐詩繪畫創作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二、「排七」接龍遊戲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五、學期總結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五、製作聖誕海報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spacing w:before="120" w:lineRule="auto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before="12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22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註2：表格請自行增列。</w:t>
      </w:r>
    </w:p>
    <w:p w:rsidR="00000000" w:rsidDel="00000000" w:rsidP="00000000" w:rsidRDefault="00000000" w:rsidRPr="00000000" w14:paraId="00000123">
      <w:pPr>
        <w:rPr>
          <w:rFonts w:ascii="DFKai-SB" w:cs="DFKai-SB" w:eastAsia="DFKai-SB" w:hAnsi="DFKai-SB"/>
          <w:color w:val="ff0000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本表僅呈現彈性學習各類課程進度與課程名稱，詳細課程規劃如教案設計。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註4：</w:t>
      </w: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本表亦可呈現彈性學習節數進度與課程名稱，詳細課程規劃如課程計畫。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B05D3E"/>
    <w:pPr>
      <w:autoSpaceDN w:val="0"/>
      <w:textAlignment w:val="baseline"/>
    </w:pPr>
    <w:rPr>
      <w:rFonts w:ascii="Times New Roman" w:cs="Times New Roman" w:hAnsi="Times New Roman"/>
      <w:kern w:val="3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Web">
    <w:name w:val="Normal (Web)"/>
    <w:basedOn w:val="a"/>
    <w:uiPriority w:val="99"/>
    <w:semiHidden w:val="1"/>
    <w:unhideWhenUsed w:val="1"/>
    <w:rsid w:val="00E00529"/>
    <w:pPr>
      <w:autoSpaceDN w:val="1"/>
      <w:spacing w:after="100" w:afterAutospacing="1" w:before="100" w:beforeAutospacing="1"/>
      <w:textAlignment w:val="auto"/>
    </w:pPr>
    <w:rPr>
      <w:rFonts w:ascii="新細明體" w:cs="新細明體" w:eastAsia="新細明體" w:hAnsi="新細明體"/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em465OYy7y/xXYa9ScnKiRqjjQ==">CgMxLjAyCGguZ2pkZ3hzOAByITFxMzY1ZkowamVsVEJGVEhYcG1tNW1TQkc5UHZaOEdoeQ==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2023-07-03T15:25:00Z</dcterms:created>
  <dc:creator>user</dc:creator>
</cp:coreProperties>
</file>