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EA" w:rsidRDefault="00A954EA">
      <w:pPr>
        <w:pBdr>
          <w:top w:val="nil"/>
          <w:left w:val="nil"/>
          <w:bottom w:val="nil"/>
          <w:right w:val="nil"/>
          <w:between w:val="nil"/>
        </w:pBdr>
        <w:spacing w:after="120" w:line="40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heading=h.grie48eveyn8" w:colFirst="0" w:colLast="0"/>
      <w:bookmarkEnd w:id="0"/>
      <w:r>
        <w:rPr>
          <w:rFonts w:ascii="標楷體" w:eastAsia="標楷體" w:hAnsi="標楷體" w:hint="eastAsia"/>
          <w:b/>
          <w:bCs/>
          <w:sz w:val="36"/>
          <w:szCs w:val="36"/>
        </w:rPr>
        <w:t>高雄市岡山區前峰國小</w:t>
      </w:r>
      <w:bookmarkStart w:id="1" w:name="_GoBack"/>
      <w:bookmarkEnd w:id="1"/>
      <w:r>
        <w:rPr>
          <w:rFonts w:ascii="標楷體" w:eastAsia="標楷體" w:hAnsi="標楷體" w:hint="eastAsia"/>
          <w:b/>
          <w:bCs/>
          <w:sz w:val="36"/>
          <w:szCs w:val="36"/>
        </w:rPr>
        <w:t>【飛閱前峰】校訂課程</w:t>
      </w:r>
    </w:p>
    <w:p w:rsidR="006D41D8" w:rsidRPr="00A954EA" w:rsidRDefault="00A954EA">
      <w:pPr>
        <w:pBdr>
          <w:top w:val="nil"/>
          <w:left w:val="nil"/>
          <w:bottom w:val="nil"/>
          <w:right w:val="nil"/>
          <w:between w:val="nil"/>
        </w:pBdr>
        <w:spacing w:after="120" w:line="40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A954EA">
        <w:rPr>
          <w:rFonts w:ascii="標楷體" w:eastAsia="標楷體" w:hAnsi="標楷體" w:hint="eastAsia"/>
          <w:b/>
          <w:color w:val="000000"/>
          <w:sz w:val="36"/>
          <w:szCs w:val="36"/>
        </w:rPr>
        <w:t>生活小尖兵</w:t>
      </w:r>
    </w:p>
    <w:p w:rsidR="006D41D8" w:rsidRPr="00BA0D3A" w:rsidRDefault="00BA0D3A">
      <w:pPr>
        <w:rPr>
          <w:rFonts w:ascii="標楷體" w:eastAsia="標楷體" w:hAnsi="標楷體" w:cs="標楷體"/>
          <w:b/>
        </w:rPr>
      </w:pPr>
      <w:r w:rsidRPr="00BA0D3A">
        <w:rPr>
          <w:rFonts w:ascii="標楷體" w:eastAsia="標楷體" w:hAnsi="標楷體" w:cs="標楷體"/>
          <w:b/>
        </w:rPr>
        <w:t>一、設計理念</w:t>
      </w:r>
    </w:p>
    <w:p w:rsidR="006D41D8" w:rsidRPr="00BA0D3A" w:rsidRDefault="00BA0D3A">
      <w:pPr>
        <w:ind w:firstLine="480"/>
        <w:rPr>
          <w:rFonts w:ascii="標楷體" w:eastAsia="標楷體" w:hAnsi="標楷體" w:cs="標楷體"/>
        </w:rPr>
      </w:pPr>
      <w:r w:rsidRPr="00BA0D3A">
        <w:rPr>
          <w:rFonts w:ascii="標楷體" w:eastAsia="標楷體" w:hAnsi="標楷體" w:cs="標楷體"/>
        </w:rPr>
        <w:t>學校生活的學習基地，剛入學的小朋友必須學習過團體生活的知識、技能和態度。因此，本課程從培養學生衛生習慣開始，逐漸加入在校園生活的技能，讓學生能適應團體生活暨學習遵守學校規範以及與人互動的禮儀。</w:t>
      </w:r>
    </w:p>
    <w:p w:rsidR="006D41D8" w:rsidRPr="00BA0D3A" w:rsidRDefault="00BA0D3A">
      <w:pPr>
        <w:ind w:firstLine="480"/>
        <w:rPr>
          <w:rFonts w:ascii="標楷體" w:eastAsia="標楷體" w:hAnsi="標楷體" w:cs="標楷體"/>
          <w:b/>
        </w:rPr>
      </w:pPr>
      <w:r w:rsidRPr="00BA0D3A">
        <w:rPr>
          <w:rFonts w:ascii="標楷體" w:eastAsia="標楷體" w:hAnsi="標楷體" w:cs="標楷體"/>
        </w:rPr>
        <w:t>本課程呼應學校愛己、愛人、愛學習的願景，培養學生本身良好的衛生、生活習慣，使學生具備身心素質與自我精進的核心素養；</w:t>
      </w:r>
      <w:proofErr w:type="gramStart"/>
      <w:r w:rsidRPr="00BA0D3A">
        <w:rPr>
          <w:rFonts w:ascii="標楷體" w:eastAsia="標楷體" w:hAnsi="標楷體" w:cs="標楷體"/>
        </w:rPr>
        <w:t>藉由繪本</w:t>
      </w:r>
      <w:proofErr w:type="gramEnd"/>
      <w:r w:rsidRPr="00BA0D3A">
        <w:rPr>
          <w:rFonts w:ascii="標楷體" w:eastAsia="標楷體" w:hAnsi="標楷體" w:cs="標楷體"/>
        </w:rPr>
        <w:t>閱讀與討論探索生活規範之意義，學會尊重他人，並能省思自己的行為，培養道德實踐與公民意識的核心素養；透過體驗與在生活中實踐，具備系統思考與解決問題的核心素養。</w:t>
      </w:r>
    </w:p>
    <w:p w:rsidR="006D41D8" w:rsidRPr="00BA0D3A" w:rsidRDefault="00BA0D3A">
      <w:pPr>
        <w:rPr>
          <w:rFonts w:ascii="標楷體" w:eastAsia="標楷體" w:hAnsi="標楷體" w:cs="標楷體"/>
          <w:b/>
        </w:rPr>
      </w:pPr>
      <w:r w:rsidRPr="00BA0D3A">
        <w:rPr>
          <w:rFonts w:ascii="標楷體" w:eastAsia="標楷體" w:hAnsi="標楷體" w:cs="標楷體"/>
          <w:b/>
        </w:rPr>
        <w:t>二、教學設計</w:t>
      </w:r>
    </w:p>
    <w:tbl>
      <w:tblPr>
        <w:tblStyle w:val="af2"/>
        <w:tblW w:w="1028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1"/>
        <w:gridCol w:w="722"/>
        <w:gridCol w:w="14"/>
        <w:gridCol w:w="1701"/>
        <w:gridCol w:w="1842"/>
        <w:gridCol w:w="256"/>
        <w:gridCol w:w="1345"/>
        <w:gridCol w:w="3539"/>
      </w:tblGrid>
      <w:tr w:rsidR="006D41D8" w:rsidRPr="00BA0D3A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D41D8" w:rsidRPr="00BA0D3A" w:rsidRDefault="00BA0D3A">
            <w:pPr>
              <w:rPr>
                <w:rFonts w:ascii="標楷體" w:eastAsia="標楷體" w:hAnsi="標楷體"/>
                <w:b/>
              </w:rPr>
            </w:pPr>
            <w:r w:rsidRPr="00BA0D3A">
              <w:rPr>
                <w:rFonts w:ascii="標楷體" w:eastAsia="標楷體" w:hAnsi="標楷體" w:cs="Gungsuh"/>
                <w:b/>
              </w:rPr>
              <w:t>實施年級</w:t>
            </w:r>
          </w:p>
        </w:tc>
        <w:tc>
          <w:tcPr>
            <w:tcW w:w="3813" w:type="dxa"/>
            <w:gridSpan w:val="4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1D8" w:rsidRPr="00BA0D3A" w:rsidRDefault="00BA0D3A">
            <w:pPr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一年級上學期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D41D8" w:rsidRPr="00BA0D3A" w:rsidRDefault="00BA0D3A">
            <w:pPr>
              <w:jc w:val="center"/>
              <w:rPr>
                <w:rFonts w:ascii="標楷體" w:eastAsia="標楷體" w:hAnsi="標楷體"/>
                <w:b/>
              </w:rPr>
            </w:pPr>
            <w:r w:rsidRPr="00BA0D3A">
              <w:rPr>
                <w:rFonts w:ascii="標楷體" w:eastAsia="標楷體" w:hAnsi="標楷體" w:cs="Gungsuh"/>
                <w:b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1D8" w:rsidRPr="00BA0D3A" w:rsidRDefault="00BA0D3A">
            <w:pPr>
              <w:jc w:val="both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一年級教學團隊</w:t>
            </w:r>
          </w:p>
        </w:tc>
      </w:tr>
      <w:tr w:rsidR="006D41D8" w:rsidRPr="00BA0D3A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D41D8" w:rsidRPr="00BA0D3A" w:rsidRDefault="00BA0D3A">
            <w:pPr>
              <w:rPr>
                <w:rFonts w:ascii="標楷體" w:eastAsia="標楷體" w:hAnsi="標楷體"/>
                <w:b/>
              </w:rPr>
            </w:pPr>
            <w:r w:rsidRPr="00BA0D3A">
              <w:rPr>
                <w:rFonts w:ascii="標楷體" w:eastAsia="標楷體" w:hAnsi="標楷體" w:cs="Gungsuh"/>
                <w:b/>
              </w:rPr>
              <w:t>跨領域/科目</w:t>
            </w:r>
          </w:p>
        </w:tc>
        <w:tc>
          <w:tcPr>
            <w:tcW w:w="38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D41D8" w:rsidRPr="00BA0D3A" w:rsidRDefault="00BA0D3A">
            <w:pPr>
              <w:jc w:val="both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生活、健康與體育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D41D8" w:rsidRPr="00BA0D3A" w:rsidRDefault="00BA0D3A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BA0D3A">
              <w:rPr>
                <w:rFonts w:ascii="標楷體" w:eastAsia="標楷體" w:hAnsi="標楷體" w:cs="Gungsuh"/>
                <w:b/>
              </w:rPr>
              <w:t>總節數</w:t>
            </w:r>
            <w:proofErr w:type="gramEnd"/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41D8" w:rsidRPr="00BA0D3A" w:rsidRDefault="00BA0D3A">
            <w:pPr>
              <w:jc w:val="both"/>
              <w:rPr>
                <w:rFonts w:ascii="標楷體" w:eastAsia="標楷體" w:hAnsi="標楷體" w:cs="標楷體"/>
              </w:rPr>
            </w:pPr>
            <w:r w:rsidRPr="00BA0D3A">
              <w:rPr>
                <w:rFonts w:ascii="標楷體" w:eastAsia="標楷體" w:hAnsi="標楷體" w:cs="標楷體"/>
              </w:rPr>
              <w:t>21節</w:t>
            </w:r>
          </w:p>
        </w:tc>
      </w:tr>
      <w:tr w:rsidR="006D41D8" w:rsidRPr="00BA0D3A">
        <w:trPr>
          <w:trHeight w:val="541"/>
          <w:jc w:val="center"/>
        </w:trPr>
        <w:tc>
          <w:tcPr>
            <w:tcW w:w="10280" w:type="dxa"/>
            <w:gridSpan w:val="8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6D41D8" w:rsidRPr="00BA0D3A" w:rsidRDefault="00BA0D3A">
            <w:pPr>
              <w:rPr>
                <w:rFonts w:ascii="標楷體" w:eastAsia="標楷體" w:hAnsi="標楷體" w:cs="標楷體"/>
                <w:b/>
              </w:rPr>
            </w:pPr>
            <w:r w:rsidRPr="00BA0D3A">
              <w:rPr>
                <w:rFonts w:ascii="標楷體" w:eastAsia="標楷體" w:hAnsi="標楷體" w:cs="標楷體"/>
                <w:b/>
              </w:rPr>
              <w:t>核心素養：</w:t>
            </w:r>
          </w:p>
          <w:p w:rsidR="006D41D8" w:rsidRPr="00BA0D3A" w:rsidRDefault="00BA0D3A">
            <w:pPr>
              <w:rPr>
                <w:rFonts w:ascii="標楷體" w:eastAsia="標楷體" w:hAnsi="標楷體" w:cs="標楷體"/>
                <w:b/>
              </w:rPr>
            </w:pPr>
            <w:r w:rsidRPr="00BA0D3A">
              <w:rPr>
                <w:rFonts w:ascii="標楷體" w:eastAsia="標楷體" w:hAnsi="標楷體" w:cs="標楷體"/>
                <w:b/>
              </w:rPr>
              <w:t>A1身心素質與自我精進</w:t>
            </w:r>
          </w:p>
          <w:p w:rsidR="006D41D8" w:rsidRPr="00BA0D3A" w:rsidRDefault="00BA0D3A">
            <w:pPr>
              <w:rPr>
                <w:rFonts w:ascii="標楷體" w:eastAsia="標楷體" w:hAnsi="標楷體" w:cs="標楷體"/>
              </w:rPr>
            </w:pPr>
            <w:proofErr w:type="gramStart"/>
            <w:r w:rsidRPr="00BA0D3A">
              <w:rPr>
                <w:rFonts w:ascii="標楷體" w:eastAsia="標楷體" w:hAnsi="標楷體" w:cs="標楷體"/>
                <w:b/>
              </w:rPr>
              <w:t>健體</w:t>
            </w:r>
            <w:proofErr w:type="gramEnd"/>
            <w:r w:rsidRPr="00BA0D3A">
              <w:rPr>
                <w:rFonts w:ascii="標楷體" w:eastAsia="標楷體" w:hAnsi="標楷體" w:cs="標楷體"/>
                <w:b/>
              </w:rPr>
              <w:t>-E-A1</w:t>
            </w:r>
            <w:r w:rsidRPr="00BA0D3A">
              <w:rPr>
                <w:rFonts w:ascii="標楷體" w:eastAsia="標楷體" w:hAnsi="標楷體" w:cs="標楷體"/>
              </w:rPr>
              <w:t>具備良好身體活動與健康生活的習慣，以促進身心健全發展，並認識個人特質，發展運動與保健的潛能。</w:t>
            </w:r>
          </w:p>
          <w:p w:rsidR="006D41D8" w:rsidRPr="00BA0D3A" w:rsidRDefault="00BA0D3A">
            <w:pPr>
              <w:rPr>
                <w:rFonts w:ascii="標楷體" w:eastAsia="標楷體" w:hAnsi="標楷體" w:cs="標楷體"/>
              </w:rPr>
            </w:pPr>
            <w:r w:rsidRPr="00BA0D3A">
              <w:rPr>
                <w:rFonts w:ascii="標楷體" w:eastAsia="標楷體" w:hAnsi="標楷體" w:cs="標楷體"/>
                <w:b/>
              </w:rPr>
              <w:t>A2系統思考與解決問題</w:t>
            </w:r>
          </w:p>
          <w:p w:rsidR="006D41D8" w:rsidRPr="00BA0D3A" w:rsidRDefault="00BA0D3A">
            <w:pPr>
              <w:rPr>
                <w:rFonts w:ascii="標楷體" w:eastAsia="標楷體" w:hAnsi="標楷體" w:cs="標楷體"/>
              </w:rPr>
            </w:pPr>
            <w:proofErr w:type="gramStart"/>
            <w:r w:rsidRPr="00BA0D3A">
              <w:rPr>
                <w:rFonts w:ascii="標楷體" w:eastAsia="標楷體" w:hAnsi="標楷體" w:cs="標楷體"/>
                <w:b/>
              </w:rPr>
              <w:t>健體</w:t>
            </w:r>
            <w:proofErr w:type="gramEnd"/>
            <w:r w:rsidRPr="00BA0D3A">
              <w:rPr>
                <w:rFonts w:ascii="標楷體" w:eastAsia="標楷體" w:hAnsi="標楷體" w:cs="標楷體"/>
                <w:b/>
              </w:rPr>
              <w:t>-E-A2</w:t>
            </w:r>
            <w:r w:rsidRPr="00BA0D3A">
              <w:rPr>
                <w:rFonts w:ascii="標楷體" w:eastAsia="標楷體" w:hAnsi="標楷體" w:cs="標楷體"/>
              </w:rPr>
              <w:t>具備探索身體活動與健康生活問題的思考能力，並透過體驗與實踐，處理日常生活中運動與健康的問題。</w:t>
            </w:r>
          </w:p>
          <w:p w:rsidR="006D41D8" w:rsidRPr="00BA0D3A" w:rsidRDefault="00BA0D3A">
            <w:pPr>
              <w:rPr>
                <w:rFonts w:ascii="標楷體" w:eastAsia="標楷體" w:hAnsi="標楷體" w:cs="標楷體"/>
                <w:b/>
              </w:rPr>
            </w:pPr>
            <w:r w:rsidRPr="00BA0D3A">
              <w:rPr>
                <w:rFonts w:ascii="標楷體" w:eastAsia="標楷體" w:hAnsi="標楷體" w:cs="標楷體"/>
                <w:b/>
              </w:rPr>
              <w:t>C1道德實踐與公民意識</w:t>
            </w:r>
          </w:p>
          <w:p w:rsidR="006D41D8" w:rsidRPr="00BA0D3A" w:rsidRDefault="00BA0D3A">
            <w:pPr>
              <w:rPr>
                <w:rFonts w:ascii="標楷體" w:eastAsia="標楷體" w:hAnsi="標楷體" w:cs="標楷體"/>
              </w:rPr>
            </w:pPr>
            <w:r w:rsidRPr="00BA0D3A">
              <w:rPr>
                <w:rFonts w:ascii="標楷體" w:eastAsia="標楷體" w:hAnsi="標楷體" w:cs="標楷體"/>
                <w:b/>
              </w:rPr>
              <w:t>生活-E-C1</w:t>
            </w:r>
            <w:r w:rsidRPr="00BA0D3A">
              <w:rPr>
                <w:rFonts w:ascii="標楷體" w:eastAsia="標楷體" w:hAnsi="標楷體" w:cs="標楷體"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</w:tc>
      </w:tr>
      <w:tr w:rsidR="006D41D8" w:rsidRPr="00BA0D3A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D41D8" w:rsidRPr="00BA0D3A" w:rsidRDefault="00BA0D3A">
            <w:pPr>
              <w:jc w:val="center"/>
              <w:rPr>
                <w:rFonts w:ascii="標楷體" w:eastAsia="標楷體" w:hAnsi="標楷體"/>
                <w:b/>
              </w:rPr>
            </w:pPr>
            <w:r w:rsidRPr="00BA0D3A">
              <w:rPr>
                <w:rFonts w:ascii="標楷體" w:eastAsia="標楷體" w:hAnsi="標楷體" w:cs="Gungsuh"/>
                <w:b/>
              </w:rPr>
              <w:t>學習</w:t>
            </w:r>
          </w:p>
          <w:p w:rsidR="006D41D8" w:rsidRPr="00BA0D3A" w:rsidRDefault="00BA0D3A">
            <w:pPr>
              <w:jc w:val="center"/>
              <w:rPr>
                <w:rFonts w:ascii="標楷體" w:eastAsia="標楷體" w:hAnsi="標楷體"/>
                <w:b/>
              </w:rPr>
            </w:pPr>
            <w:r w:rsidRPr="00BA0D3A">
              <w:rPr>
                <w:rFonts w:ascii="標楷體" w:eastAsia="標楷體" w:hAnsi="標楷體" w:cs="Gungsuh"/>
                <w:b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D41D8" w:rsidRPr="00BA0D3A" w:rsidRDefault="00BA0D3A">
            <w:pPr>
              <w:rPr>
                <w:rFonts w:ascii="標楷體" w:eastAsia="標楷體" w:hAnsi="標楷體"/>
                <w:b/>
              </w:rPr>
            </w:pPr>
            <w:r w:rsidRPr="00BA0D3A">
              <w:rPr>
                <w:rFonts w:ascii="標楷體" w:eastAsia="標楷體" w:hAnsi="標楷體" w:cs="Gungsuh"/>
                <w:b/>
              </w:rPr>
              <w:t>學習</w:t>
            </w:r>
          </w:p>
          <w:p w:rsidR="006D41D8" w:rsidRPr="00BA0D3A" w:rsidRDefault="00BA0D3A">
            <w:pPr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  <w:b/>
              </w:rPr>
              <w:t>表現</w:t>
            </w:r>
          </w:p>
        </w:tc>
        <w:tc>
          <w:tcPr>
            <w:tcW w:w="8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A0D3A" w:rsidRPr="00BA0D3A" w:rsidRDefault="00BA0D3A">
            <w:pPr>
              <w:rPr>
                <w:rFonts w:ascii="標楷體" w:eastAsia="標楷體" w:hAnsi="標楷體" w:cs="Gungsuh"/>
                <w:sz w:val="20"/>
                <w:szCs w:val="20"/>
              </w:rPr>
            </w:pPr>
            <w:r w:rsidRPr="00BA0D3A">
              <w:rPr>
                <w:rFonts w:ascii="標楷體" w:eastAsia="標楷體" w:hAnsi="標楷體" w:cs="Gungsuh"/>
                <w:sz w:val="20"/>
                <w:szCs w:val="20"/>
              </w:rPr>
              <w:t>【生活課程】</w:t>
            </w:r>
          </w:p>
          <w:p w:rsidR="00BA0D3A" w:rsidRPr="00BA0D3A" w:rsidRDefault="00BA0D3A" w:rsidP="00BA0D3A">
            <w:pPr>
              <w:widowControl/>
              <w:rPr>
                <w:rFonts w:ascii="標楷體" w:eastAsia="標楷體" w:hAnsi="標楷體" w:cs="標楷體"/>
              </w:rPr>
            </w:pPr>
            <w:r w:rsidRPr="00BA0D3A">
              <w:rPr>
                <w:rFonts w:ascii="標楷體" w:eastAsia="標楷體" w:hAnsi="標楷體" w:cs="標楷體"/>
                <w:highlight w:val="white"/>
              </w:rPr>
              <w:t>6-I-3覺察生活中的規範與禮儀，探究其意義，並願意遵守。</w:t>
            </w:r>
          </w:p>
          <w:p w:rsidR="00BA0D3A" w:rsidRPr="00BA0D3A" w:rsidRDefault="00BA0D3A" w:rsidP="00BA0D3A">
            <w:pPr>
              <w:widowControl/>
              <w:rPr>
                <w:rFonts w:ascii="標楷體" w:eastAsia="標楷體" w:hAnsi="標楷體" w:cs="標楷體"/>
              </w:rPr>
            </w:pPr>
            <w:r w:rsidRPr="00BA0D3A">
              <w:rPr>
                <w:rFonts w:ascii="標楷體" w:eastAsia="標楷體" w:hAnsi="標楷體" w:cs="Gungsuh"/>
                <w:sz w:val="20"/>
                <w:szCs w:val="20"/>
              </w:rPr>
              <w:t>【健康與體育】</w:t>
            </w:r>
          </w:p>
          <w:p w:rsidR="006D41D8" w:rsidRPr="00BA0D3A" w:rsidRDefault="00BA0D3A">
            <w:pPr>
              <w:rPr>
                <w:rFonts w:ascii="標楷體" w:eastAsia="標楷體" w:hAnsi="標楷體" w:cs="標楷體"/>
              </w:rPr>
            </w:pPr>
            <w:r w:rsidRPr="00BA0D3A">
              <w:rPr>
                <w:rFonts w:ascii="標楷體" w:eastAsia="標楷體" w:hAnsi="標楷體" w:cs="標楷體"/>
              </w:rPr>
              <w:t>1a-I-2認識健康的生活習慣。</w:t>
            </w:r>
          </w:p>
          <w:p w:rsidR="006D41D8" w:rsidRPr="00BA0D3A" w:rsidRDefault="00BA0D3A">
            <w:pPr>
              <w:rPr>
                <w:rFonts w:ascii="標楷體" w:eastAsia="標楷體" w:hAnsi="標楷體" w:cs="標楷體"/>
                <w:highlight w:val="white"/>
              </w:rPr>
            </w:pPr>
            <w:r w:rsidRPr="00BA0D3A">
              <w:rPr>
                <w:rFonts w:ascii="標楷體" w:eastAsia="標楷體" w:hAnsi="標楷體" w:cs="標楷體"/>
                <w:highlight w:val="white"/>
              </w:rPr>
              <w:t>2a-I-1發覺影響健康的生活態度與行為。</w:t>
            </w:r>
          </w:p>
          <w:p w:rsidR="006D41D8" w:rsidRPr="00BA0D3A" w:rsidRDefault="00BA0D3A" w:rsidP="00BA0D3A">
            <w:pPr>
              <w:rPr>
                <w:rFonts w:ascii="標楷體" w:eastAsia="標楷體" w:hAnsi="標楷體" w:cs="標楷體"/>
              </w:rPr>
            </w:pPr>
            <w:r w:rsidRPr="00BA0D3A">
              <w:rPr>
                <w:rFonts w:ascii="標楷體" w:eastAsia="標楷體" w:hAnsi="標楷體" w:cs="標楷體"/>
                <w:highlight w:val="white"/>
              </w:rPr>
              <w:t>3b-I-3能於生活中嘗試運用生活技能。</w:t>
            </w:r>
          </w:p>
        </w:tc>
      </w:tr>
      <w:tr w:rsidR="006D41D8" w:rsidRPr="00BA0D3A">
        <w:trPr>
          <w:trHeight w:val="535"/>
          <w:jc w:val="center"/>
        </w:trPr>
        <w:tc>
          <w:tcPr>
            <w:tcW w:w="861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D41D8" w:rsidRPr="00BA0D3A" w:rsidRDefault="006D4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24" w:space="0" w:color="C00000"/>
              <w:right w:val="single" w:sz="4" w:space="0" w:color="000000"/>
            </w:tcBorders>
            <w:shd w:val="clear" w:color="auto" w:fill="D9D9D9"/>
            <w:vAlign w:val="center"/>
          </w:tcPr>
          <w:p w:rsidR="006D41D8" w:rsidRPr="00BA0D3A" w:rsidRDefault="00BA0D3A">
            <w:pPr>
              <w:rPr>
                <w:rFonts w:ascii="標楷體" w:eastAsia="標楷體" w:hAnsi="標楷體"/>
                <w:b/>
              </w:rPr>
            </w:pPr>
            <w:r w:rsidRPr="00BA0D3A">
              <w:rPr>
                <w:rFonts w:ascii="標楷體" w:eastAsia="標楷體" w:hAnsi="標楷體" w:cs="Gungsuh"/>
                <w:b/>
              </w:rPr>
              <w:t>學習</w:t>
            </w:r>
          </w:p>
          <w:p w:rsidR="006D41D8" w:rsidRPr="00BA0D3A" w:rsidRDefault="00BA0D3A">
            <w:pPr>
              <w:rPr>
                <w:rFonts w:ascii="標楷體" w:eastAsia="標楷體" w:hAnsi="標楷體"/>
                <w:b/>
              </w:rPr>
            </w:pPr>
            <w:r w:rsidRPr="00BA0D3A">
              <w:rPr>
                <w:rFonts w:ascii="標楷體" w:eastAsia="標楷體" w:hAnsi="標楷體" w:cs="Gungsuh"/>
                <w:b/>
              </w:rPr>
              <w:t>內容</w:t>
            </w:r>
          </w:p>
        </w:tc>
        <w:tc>
          <w:tcPr>
            <w:tcW w:w="8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24" w:space="0" w:color="C00000"/>
            </w:tcBorders>
            <w:shd w:val="clear" w:color="auto" w:fill="FFFFFF"/>
            <w:vAlign w:val="center"/>
          </w:tcPr>
          <w:p w:rsidR="00BA0D3A" w:rsidRPr="00BA0D3A" w:rsidRDefault="00BA0D3A" w:rsidP="00BA0D3A">
            <w:pPr>
              <w:rPr>
                <w:rFonts w:ascii="標楷體" w:eastAsia="標楷體" w:hAnsi="標楷體" w:cs="Gungsuh"/>
                <w:sz w:val="20"/>
                <w:szCs w:val="20"/>
              </w:rPr>
            </w:pPr>
            <w:r w:rsidRPr="00BA0D3A">
              <w:rPr>
                <w:rFonts w:ascii="標楷體" w:eastAsia="標楷體" w:hAnsi="標楷體" w:cs="Gungsuh"/>
                <w:sz w:val="20"/>
                <w:szCs w:val="20"/>
              </w:rPr>
              <w:t>【生活課程】</w:t>
            </w:r>
          </w:p>
          <w:p w:rsidR="00BA0D3A" w:rsidRPr="00BA0D3A" w:rsidRDefault="00BA0D3A" w:rsidP="00BA0D3A">
            <w:pPr>
              <w:widowControl/>
              <w:rPr>
                <w:rFonts w:ascii="標楷體" w:eastAsia="標楷體" w:hAnsi="標楷體" w:cs="標楷體"/>
                <w:b/>
              </w:rPr>
            </w:pPr>
            <w:r w:rsidRPr="00BA0D3A">
              <w:rPr>
                <w:rFonts w:ascii="標楷體" w:eastAsia="標楷體" w:hAnsi="標楷體" w:cs="標楷體"/>
                <w:highlight w:val="white"/>
              </w:rPr>
              <w:t>E-I-2生活規範的實踐。</w:t>
            </w:r>
          </w:p>
          <w:p w:rsidR="00BA0D3A" w:rsidRPr="00BA0D3A" w:rsidRDefault="00BA0D3A" w:rsidP="00BA0D3A">
            <w:pPr>
              <w:widowControl/>
              <w:rPr>
                <w:rFonts w:ascii="標楷體" w:eastAsia="標楷體" w:hAnsi="標楷體" w:cs="標楷體"/>
              </w:rPr>
            </w:pPr>
            <w:r w:rsidRPr="00BA0D3A">
              <w:rPr>
                <w:rFonts w:ascii="標楷體" w:eastAsia="標楷體" w:hAnsi="標楷體" w:cs="標楷體"/>
                <w:highlight w:val="white"/>
              </w:rPr>
              <w:t>E-I-3自我行為的檢視與調整。</w:t>
            </w:r>
          </w:p>
          <w:p w:rsidR="00BA0D3A" w:rsidRPr="00BA0D3A" w:rsidRDefault="00BA0D3A" w:rsidP="00BA0D3A">
            <w:pPr>
              <w:widowControl/>
              <w:rPr>
                <w:rFonts w:ascii="標楷體" w:eastAsia="標楷體" w:hAnsi="標楷體" w:cs="Gungsuh"/>
                <w:sz w:val="20"/>
                <w:szCs w:val="20"/>
              </w:rPr>
            </w:pPr>
            <w:r w:rsidRPr="00BA0D3A">
              <w:rPr>
                <w:rFonts w:ascii="標楷體" w:eastAsia="標楷體" w:hAnsi="標楷體" w:cs="Gungsuh"/>
                <w:sz w:val="20"/>
                <w:szCs w:val="20"/>
              </w:rPr>
              <w:t>【健康與體育】</w:t>
            </w:r>
          </w:p>
          <w:p w:rsidR="006D41D8" w:rsidRPr="00BA0D3A" w:rsidRDefault="00BA0D3A" w:rsidP="00BA0D3A">
            <w:pPr>
              <w:rPr>
                <w:rFonts w:ascii="標楷體" w:eastAsia="標楷體" w:hAnsi="標楷體" w:cs="標楷體"/>
                <w:b/>
              </w:rPr>
            </w:pPr>
            <w:r w:rsidRPr="00BA0D3A">
              <w:rPr>
                <w:rFonts w:ascii="標楷體" w:eastAsia="標楷體" w:hAnsi="標楷體" w:cs="標楷體"/>
              </w:rPr>
              <w:t>Da-</w:t>
            </w:r>
            <w:r w:rsidRPr="00BA0D3A">
              <w:rPr>
                <w:rFonts w:ascii="標楷體" w:eastAsia="標楷體" w:hAnsi="標楷體" w:cs="標楷體"/>
                <w:highlight w:val="white"/>
              </w:rPr>
              <w:t xml:space="preserve">I-1 </w:t>
            </w:r>
            <w:r w:rsidRPr="00BA0D3A">
              <w:rPr>
                <w:rFonts w:ascii="標楷體" w:eastAsia="標楷體" w:hAnsi="標楷體" w:cs="標楷體"/>
              </w:rPr>
              <w:t>日常生活中的基本衛生習慣</w:t>
            </w:r>
            <w:r w:rsidRPr="00BA0D3A">
              <w:rPr>
                <w:rFonts w:ascii="標楷體" w:eastAsia="標楷體" w:hAnsi="標楷體" w:cs="標楷體"/>
                <w:highlight w:val="white"/>
              </w:rPr>
              <w:t>。</w:t>
            </w:r>
          </w:p>
        </w:tc>
      </w:tr>
      <w:tr w:rsidR="006D41D8" w:rsidRPr="00BA0D3A">
        <w:trPr>
          <w:trHeight w:val="309"/>
          <w:jc w:val="center"/>
        </w:trPr>
        <w:tc>
          <w:tcPr>
            <w:tcW w:w="5140" w:type="dxa"/>
            <w:gridSpan w:val="5"/>
            <w:tcBorders>
              <w:top w:val="single" w:sz="24" w:space="0" w:color="C00000"/>
              <w:left w:val="single" w:sz="24" w:space="0" w:color="C00000"/>
              <w:bottom w:val="single" w:sz="4" w:space="0" w:color="000000"/>
            </w:tcBorders>
            <w:shd w:val="clear" w:color="auto" w:fill="D9D9D9"/>
          </w:tcPr>
          <w:p w:rsidR="006D41D8" w:rsidRPr="00BA0D3A" w:rsidRDefault="00BA0D3A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BA0D3A">
              <w:rPr>
                <w:rFonts w:ascii="標楷體" w:eastAsia="標楷體" w:hAnsi="標楷體" w:cs="Gungsuh"/>
                <w:b/>
                <w:color w:val="FF0000"/>
              </w:rPr>
              <w:t>概念架構</w:t>
            </w:r>
          </w:p>
        </w:tc>
        <w:tc>
          <w:tcPr>
            <w:tcW w:w="5140" w:type="dxa"/>
            <w:gridSpan w:val="3"/>
            <w:tcBorders>
              <w:top w:val="single" w:sz="24" w:space="0" w:color="C00000"/>
              <w:bottom w:val="single" w:sz="4" w:space="0" w:color="000000"/>
              <w:right w:val="single" w:sz="24" w:space="0" w:color="C00000"/>
            </w:tcBorders>
            <w:shd w:val="clear" w:color="auto" w:fill="D9D9D9"/>
          </w:tcPr>
          <w:p w:rsidR="006D41D8" w:rsidRPr="00BA0D3A" w:rsidRDefault="00BA0D3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0D3A">
              <w:rPr>
                <w:rFonts w:ascii="標楷體" w:eastAsia="標楷體" w:hAnsi="標楷體" w:cs="Gungsuh"/>
                <w:b/>
                <w:color w:val="FF0000"/>
              </w:rPr>
              <w:t>導引問題</w:t>
            </w:r>
          </w:p>
        </w:tc>
      </w:tr>
      <w:tr w:rsidR="006D41D8" w:rsidRPr="00BA0D3A">
        <w:trPr>
          <w:trHeight w:val="1071"/>
          <w:jc w:val="center"/>
        </w:trPr>
        <w:tc>
          <w:tcPr>
            <w:tcW w:w="5140" w:type="dxa"/>
            <w:gridSpan w:val="5"/>
            <w:tcBorders>
              <w:top w:val="single" w:sz="4" w:space="0" w:color="000000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:rsidR="006D41D8" w:rsidRPr="00BA0D3A" w:rsidRDefault="00BA0D3A">
            <w:pPr>
              <w:jc w:val="center"/>
              <w:rPr>
                <w:rFonts w:ascii="標楷體" w:eastAsia="標楷體" w:hAnsi="標楷體"/>
                <w:b/>
              </w:rPr>
            </w:pPr>
            <w:r w:rsidRPr="00BA0D3A">
              <w:rPr>
                <w:rFonts w:ascii="標楷體" w:eastAsia="標楷體" w:hAnsi="標楷體"/>
                <w:b/>
                <w:noProof/>
              </w:rPr>
              <w:lastRenderedPageBreak/>
              <w:drawing>
                <wp:inline distT="0" distB="0" distL="0" distR="0" wp14:anchorId="1A3A7EE9" wp14:editId="51236AA3">
                  <wp:extent cx="2866116" cy="3236142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6116" cy="32361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  <w:gridSpan w:val="3"/>
            <w:tcBorders>
              <w:top w:val="single" w:sz="4" w:space="0" w:color="0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:rsidR="006D41D8" w:rsidRPr="00BA0D3A" w:rsidRDefault="00BA0D3A">
            <w:pPr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1.在幼兒園時使用的廁所和一年級的廁所有什麼不同呢?</w:t>
            </w:r>
          </w:p>
          <w:p w:rsidR="006D41D8" w:rsidRPr="00BA0D3A" w:rsidRDefault="00BA0D3A">
            <w:pPr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2.在什麼時候需要洗手呢?要怎麼洗手才乾淨呢？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3.用餐時需要注意哪些事項呢？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4.我們要如何刷牙才會乾淨呢？</w:t>
            </w:r>
          </w:p>
          <w:p w:rsidR="006D41D8" w:rsidRPr="00BA0D3A" w:rsidRDefault="00BA0D3A">
            <w:pPr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5.在日常生活中，我們為什麼需要打掃？</w:t>
            </w:r>
          </w:p>
          <w:p w:rsidR="006D41D8" w:rsidRPr="00BA0D3A" w:rsidRDefault="00BA0D3A">
            <w:pPr>
              <w:rPr>
                <w:rFonts w:ascii="標楷體" w:eastAsia="標楷體" w:hAnsi="標楷體"/>
                <w:b/>
              </w:rPr>
            </w:pPr>
            <w:r w:rsidRPr="00BA0D3A">
              <w:rPr>
                <w:rFonts w:ascii="標楷體" w:eastAsia="標楷體" w:hAnsi="標楷體" w:cs="Gungsuh"/>
              </w:rPr>
              <w:t>6.我們每天家中製造的垃圾數量有多少？</w:t>
            </w:r>
          </w:p>
        </w:tc>
      </w:tr>
      <w:tr w:rsidR="006D41D8" w:rsidRPr="00BA0D3A">
        <w:trPr>
          <w:trHeight w:val="70"/>
          <w:jc w:val="center"/>
        </w:trPr>
        <w:tc>
          <w:tcPr>
            <w:tcW w:w="10280" w:type="dxa"/>
            <w:gridSpan w:val="8"/>
            <w:tcBorders>
              <w:top w:val="single" w:sz="24" w:space="0" w:color="C00000"/>
              <w:bottom w:val="single" w:sz="4" w:space="0" w:color="000000"/>
            </w:tcBorders>
            <w:shd w:val="clear" w:color="auto" w:fill="D9D9D9"/>
          </w:tcPr>
          <w:p w:rsidR="006D41D8" w:rsidRPr="00BA0D3A" w:rsidRDefault="00BA0D3A">
            <w:pPr>
              <w:jc w:val="center"/>
              <w:rPr>
                <w:rFonts w:ascii="標楷體" w:eastAsia="標楷體" w:hAnsi="標楷體"/>
                <w:b/>
              </w:rPr>
            </w:pPr>
            <w:r w:rsidRPr="00BA0D3A">
              <w:rPr>
                <w:rFonts w:ascii="標楷體" w:eastAsia="標楷體" w:hAnsi="標楷體" w:cs="Gungsuh"/>
                <w:b/>
              </w:rPr>
              <w:t>學習目標</w:t>
            </w:r>
          </w:p>
        </w:tc>
      </w:tr>
      <w:tr w:rsidR="006D41D8" w:rsidRPr="00BA0D3A">
        <w:trPr>
          <w:trHeight w:val="1134"/>
          <w:jc w:val="center"/>
        </w:trPr>
        <w:tc>
          <w:tcPr>
            <w:tcW w:w="1028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6D41D8" w:rsidRPr="00BA0D3A" w:rsidRDefault="00BA0D3A">
            <w:pPr>
              <w:rPr>
                <w:rFonts w:ascii="標楷體" w:eastAsia="標楷體" w:hAnsi="標楷體" w:cs="標楷體"/>
              </w:rPr>
            </w:pPr>
            <w:r w:rsidRPr="00BA0D3A">
              <w:rPr>
                <w:rFonts w:ascii="標楷體" w:eastAsia="標楷體" w:hAnsi="標楷體" w:cs="標楷體"/>
              </w:rPr>
              <w:t>1.認識日常生活中健康的生活習慣。</w:t>
            </w:r>
          </w:p>
          <w:p w:rsidR="006D41D8" w:rsidRPr="00BA0D3A" w:rsidRDefault="00BA0D3A">
            <w:pPr>
              <w:rPr>
                <w:rFonts w:ascii="標楷體" w:eastAsia="標楷體" w:hAnsi="標楷體" w:cs="標楷體"/>
              </w:rPr>
            </w:pPr>
            <w:r w:rsidRPr="00BA0D3A">
              <w:rPr>
                <w:rFonts w:ascii="標楷體" w:eastAsia="標楷體" w:hAnsi="標楷體" w:cs="標楷體"/>
              </w:rPr>
              <w:t>2.發覺影響日常生活中衛生習慣的態度與行為。</w:t>
            </w:r>
          </w:p>
          <w:p w:rsidR="006D41D8" w:rsidRPr="00BA0D3A" w:rsidRDefault="00BA0D3A">
            <w:pPr>
              <w:rPr>
                <w:rFonts w:ascii="標楷體" w:eastAsia="標楷體" w:hAnsi="標楷體" w:cs="標楷體"/>
                <w:color w:val="000000"/>
                <w:highlight w:val="white"/>
              </w:rPr>
            </w:pPr>
            <w:r w:rsidRPr="00BA0D3A">
              <w:rPr>
                <w:rFonts w:ascii="標楷體" w:eastAsia="標楷體" w:hAnsi="標楷體" w:cs="標楷體"/>
                <w:color w:val="000000"/>
                <w:highlight w:val="white"/>
              </w:rPr>
              <w:t>3.能於生活中嘗試運用</w:t>
            </w:r>
            <w:r w:rsidRPr="00BA0D3A">
              <w:rPr>
                <w:rFonts w:ascii="標楷體" w:eastAsia="標楷體" w:hAnsi="標楷體" w:cs="標楷體"/>
              </w:rPr>
              <w:t>基本衛生習慣的</w:t>
            </w:r>
            <w:r w:rsidRPr="00BA0D3A">
              <w:rPr>
                <w:rFonts w:ascii="標楷體" w:eastAsia="標楷體" w:hAnsi="標楷體" w:cs="標楷體"/>
                <w:color w:val="000000"/>
                <w:highlight w:val="white"/>
              </w:rPr>
              <w:t>技能。</w:t>
            </w:r>
          </w:p>
          <w:p w:rsidR="006D41D8" w:rsidRPr="00BA0D3A" w:rsidRDefault="00BA0D3A">
            <w:pPr>
              <w:rPr>
                <w:rFonts w:ascii="標楷體" w:eastAsia="標楷體" w:hAnsi="標楷體" w:cs="標楷體"/>
                <w:color w:val="000000"/>
                <w:highlight w:val="white"/>
              </w:rPr>
            </w:pPr>
            <w:r w:rsidRPr="00BA0D3A">
              <w:rPr>
                <w:rFonts w:ascii="標楷體" w:eastAsia="標楷體" w:hAnsi="標楷體" w:cs="標楷體"/>
                <w:color w:val="000000"/>
                <w:highlight w:val="white"/>
              </w:rPr>
              <w:t>4.覺察學校生活規範與禮儀訂定的意義，並願意遵守與實踐。</w:t>
            </w:r>
          </w:p>
          <w:p w:rsidR="006D41D8" w:rsidRPr="00BA0D3A" w:rsidRDefault="00BA0D3A">
            <w:pPr>
              <w:rPr>
                <w:rFonts w:ascii="標楷體" w:eastAsia="標楷體" w:hAnsi="標楷體" w:cs="標楷體"/>
              </w:rPr>
            </w:pPr>
            <w:r w:rsidRPr="00BA0D3A">
              <w:rPr>
                <w:rFonts w:ascii="標楷體" w:eastAsia="標楷體" w:hAnsi="標楷體" w:cs="標楷體"/>
                <w:color w:val="000000"/>
                <w:highlight w:val="white"/>
              </w:rPr>
              <w:t>5.覺察學校生活規範與禮儀，願意檢視並調整自己的行為。</w:t>
            </w:r>
          </w:p>
        </w:tc>
      </w:tr>
      <w:tr w:rsidR="006D41D8" w:rsidRPr="00BA0D3A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D41D8" w:rsidRPr="00BA0D3A" w:rsidRDefault="00BA0D3A">
            <w:pPr>
              <w:jc w:val="center"/>
              <w:rPr>
                <w:rFonts w:ascii="標楷體" w:eastAsia="標楷體" w:hAnsi="標楷體"/>
                <w:b/>
              </w:rPr>
            </w:pPr>
            <w:r w:rsidRPr="00BA0D3A">
              <w:rPr>
                <w:rFonts w:ascii="標楷體" w:eastAsia="標楷體" w:hAnsi="標楷體" w:cs="Gungsuh"/>
                <w:b/>
              </w:rPr>
              <w:t>融入之議題</w:t>
            </w:r>
          </w:p>
          <w:p w:rsidR="006D41D8" w:rsidRPr="00BA0D3A" w:rsidRDefault="00BA0D3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A0D3A">
              <w:rPr>
                <w:rFonts w:ascii="標楷體" w:eastAsia="標楷體" w:hAnsi="標楷體" w:cs="Gungsuh"/>
                <w:sz w:val="16"/>
                <w:szCs w:val="16"/>
              </w:rPr>
              <w:t>（學生確實有所探討的議題才列入）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41D8" w:rsidRPr="00BA0D3A" w:rsidRDefault="00BA0D3A">
            <w:pPr>
              <w:rPr>
                <w:rFonts w:ascii="標楷體" w:eastAsia="標楷體" w:hAnsi="標楷體"/>
                <w:b/>
              </w:rPr>
            </w:pPr>
            <w:r w:rsidRPr="00BA0D3A">
              <w:rPr>
                <w:rFonts w:ascii="標楷體" w:eastAsia="標楷體" w:hAnsi="標楷體" w:cs="Gungsuh"/>
                <w:b/>
              </w:rPr>
              <w:t>實質內涵</w:t>
            </w:r>
          </w:p>
        </w:tc>
        <w:tc>
          <w:tcPr>
            <w:tcW w:w="6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41D8" w:rsidRPr="00BA0D3A" w:rsidRDefault="00BA0D3A">
            <w:pPr>
              <w:numPr>
                <w:ilvl w:val="0"/>
                <w:numId w:val="1"/>
              </w:numPr>
              <w:ind w:left="317" w:hanging="317"/>
              <w:rPr>
                <w:rFonts w:ascii="標楷體" w:eastAsia="標楷體" w:hAnsi="標楷體"/>
                <w:color w:val="767171"/>
                <w:sz w:val="18"/>
                <w:szCs w:val="18"/>
              </w:rPr>
            </w:pPr>
            <w:r w:rsidRPr="00BA0D3A">
              <w:rPr>
                <w:rFonts w:ascii="標楷體" w:eastAsia="標楷體" w:hAnsi="標楷體" w:cs="標楷體"/>
                <w:color w:val="767171"/>
                <w:sz w:val="18"/>
                <w:szCs w:val="18"/>
              </w:rPr>
              <w:t>以總綱十九項議題為考量、並落實議題核心精神，建議列出將融入的議題實質內容</w:t>
            </w:r>
            <w:r w:rsidRPr="00BA0D3A">
              <w:rPr>
                <w:rFonts w:ascii="標楷體" w:eastAsia="標楷體" w:hAnsi="標楷體" w:cs="Gungsuh"/>
                <w:color w:val="767171"/>
                <w:sz w:val="18"/>
                <w:szCs w:val="18"/>
              </w:rPr>
              <w:t>。</w:t>
            </w:r>
          </w:p>
          <w:p w:rsidR="006D41D8" w:rsidRPr="00BA0D3A" w:rsidRDefault="00BA0D3A">
            <w:pPr>
              <w:numPr>
                <w:ilvl w:val="0"/>
                <w:numId w:val="1"/>
              </w:numPr>
              <w:ind w:left="317" w:hanging="317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0D3A">
              <w:rPr>
                <w:rFonts w:ascii="標楷體" w:eastAsia="標楷體" w:hAnsi="標楷體" w:cs="Gungsuh"/>
                <w:color w:val="767171"/>
                <w:sz w:val="18"/>
                <w:szCs w:val="18"/>
              </w:rPr>
              <w:t>議題融入不是</w:t>
            </w:r>
            <w:r w:rsidRPr="00BA0D3A">
              <w:rPr>
                <w:rFonts w:ascii="標楷體" w:eastAsia="標楷體" w:hAnsi="標楷體" w:cs="標楷體"/>
                <w:color w:val="767171"/>
                <w:sz w:val="18"/>
                <w:szCs w:val="18"/>
              </w:rPr>
              <w:t>必要</w:t>
            </w:r>
            <w:r w:rsidRPr="00BA0D3A">
              <w:rPr>
                <w:rFonts w:ascii="標楷體" w:eastAsia="標楷體" w:hAnsi="標楷體" w:cs="Gungsuh"/>
                <w:color w:val="767171"/>
                <w:sz w:val="18"/>
                <w:szCs w:val="18"/>
              </w:rPr>
              <w:t>的項目，可視需要再列出。</w:t>
            </w:r>
          </w:p>
        </w:tc>
      </w:tr>
      <w:tr w:rsidR="006D41D8" w:rsidRPr="00BA0D3A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D41D8" w:rsidRPr="00BA0D3A" w:rsidRDefault="006D4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41D8" w:rsidRPr="00BA0D3A" w:rsidRDefault="00BA0D3A">
            <w:pPr>
              <w:rPr>
                <w:rFonts w:ascii="標楷體" w:eastAsia="標楷體" w:hAnsi="標楷體"/>
                <w:b/>
              </w:rPr>
            </w:pPr>
            <w:r w:rsidRPr="00BA0D3A">
              <w:rPr>
                <w:rFonts w:ascii="標楷體" w:eastAsia="標楷體" w:hAnsi="標楷體" w:cs="Gungsuh"/>
                <w:b/>
              </w:rPr>
              <w:t>所融入之單元</w:t>
            </w:r>
          </w:p>
        </w:tc>
        <w:tc>
          <w:tcPr>
            <w:tcW w:w="6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41D8" w:rsidRPr="00BA0D3A" w:rsidRDefault="00BA0D3A">
            <w:pPr>
              <w:numPr>
                <w:ilvl w:val="0"/>
                <w:numId w:val="1"/>
              </w:numPr>
              <w:ind w:left="317" w:hanging="317"/>
              <w:rPr>
                <w:rFonts w:ascii="標楷體" w:eastAsia="標楷體" w:hAnsi="標楷體" w:cs="標楷體"/>
                <w:color w:val="767171"/>
                <w:sz w:val="18"/>
                <w:szCs w:val="18"/>
              </w:rPr>
            </w:pPr>
            <w:r w:rsidRPr="00BA0D3A">
              <w:rPr>
                <w:rFonts w:ascii="標楷體" w:eastAsia="標楷體" w:hAnsi="標楷體" w:cs="標楷體"/>
                <w:color w:val="767171"/>
                <w:sz w:val="18"/>
                <w:szCs w:val="18"/>
              </w:rPr>
              <w:t>若有議題融入再列出此欄。</w:t>
            </w:r>
          </w:p>
          <w:p w:rsidR="006D41D8" w:rsidRPr="00BA0D3A" w:rsidRDefault="00BA0D3A">
            <w:pPr>
              <w:numPr>
                <w:ilvl w:val="0"/>
                <w:numId w:val="1"/>
              </w:numPr>
              <w:ind w:left="317" w:hanging="317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0D3A">
              <w:rPr>
                <w:rFonts w:ascii="標楷體" w:eastAsia="標楷體" w:hAnsi="標楷體" w:cs="標楷體"/>
                <w:color w:val="767171"/>
                <w:sz w:val="18"/>
                <w:szCs w:val="18"/>
              </w:rPr>
              <w:t>說明上述議題融入於哪一個單元/節次中</w:t>
            </w:r>
            <w:proofErr w:type="gramStart"/>
            <w:r w:rsidRPr="00BA0D3A">
              <w:rPr>
                <w:rFonts w:ascii="標楷體" w:eastAsia="標楷體" w:hAnsi="標楷體" w:cs="標楷體"/>
                <w:color w:val="767171"/>
                <w:sz w:val="18"/>
                <w:szCs w:val="18"/>
              </w:rPr>
              <w:t>‧</w:t>
            </w:r>
            <w:proofErr w:type="gramEnd"/>
          </w:p>
        </w:tc>
      </w:tr>
      <w:tr w:rsidR="006D41D8" w:rsidRPr="00BA0D3A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41D8" w:rsidRPr="00BA0D3A" w:rsidRDefault="00BA0D3A">
            <w:pPr>
              <w:rPr>
                <w:rFonts w:ascii="標楷體" w:eastAsia="標楷體" w:hAnsi="標楷體"/>
                <w:b/>
              </w:rPr>
            </w:pPr>
            <w:r w:rsidRPr="00BA0D3A">
              <w:rPr>
                <w:rFonts w:ascii="標楷體" w:eastAsia="標楷體" w:hAnsi="標楷體" w:cs="Gungsuh"/>
                <w:b/>
              </w:rPr>
              <w:t>學習資源</w:t>
            </w:r>
          </w:p>
        </w:tc>
        <w:tc>
          <w:tcPr>
            <w:tcW w:w="8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1D8" w:rsidRPr="00BA0D3A" w:rsidRDefault="00BA0D3A">
            <w:pPr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我們來洗手</w:t>
            </w:r>
          </w:p>
          <w:p w:rsidR="006D41D8" w:rsidRPr="00BA0D3A" w:rsidRDefault="00D64125">
            <w:pPr>
              <w:rPr>
                <w:rFonts w:ascii="標楷體" w:eastAsia="標楷體" w:hAnsi="標楷體"/>
              </w:rPr>
            </w:pPr>
            <w:hyperlink r:id="rId7">
              <w:r w:rsidR="00BA0D3A" w:rsidRPr="00BA0D3A">
                <w:rPr>
                  <w:rFonts w:ascii="標楷體" w:eastAsia="標楷體" w:hAnsi="標楷體"/>
                  <w:color w:val="0000FF"/>
                  <w:u w:val="single"/>
                </w:rPr>
                <w:t>https://www.youtube.com/watch?v=PqmYscSf4Fw</w:t>
              </w:r>
            </w:hyperlink>
          </w:p>
          <w:p w:rsidR="006D41D8" w:rsidRPr="00BA0D3A" w:rsidRDefault="00BA0D3A">
            <w:pPr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學校午餐好時光系列-三隻小豬長大了</w:t>
            </w:r>
          </w:p>
          <w:p w:rsidR="006D41D8" w:rsidRPr="00BA0D3A" w:rsidRDefault="00D64125">
            <w:pPr>
              <w:rPr>
                <w:rFonts w:ascii="標楷體" w:eastAsia="標楷體" w:hAnsi="標楷體"/>
              </w:rPr>
            </w:pPr>
            <w:hyperlink r:id="rId8">
              <w:r w:rsidR="00BA0D3A" w:rsidRPr="00BA0D3A">
                <w:rPr>
                  <w:rFonts w:ascii="標楷體" w:eastAsia="標楷體" w:hAnsi="標楷體"/>
                  <w:color w:val="0000FF"/>
                  <w:u w:val="single"/>
                </w:rPr>
                <w:t>https://www.youtube.com/watch?v=PubZMSYM2pE</w:t>
              </w:r>
            </w:hyperlink>
          </w:p>
        </w:tc>
      </w:tr>
    </w:tbl>
    <w:p w:rsidR="006D41D8" w:rsidRPr="00BA0D3A" w:rsidRDefault="006D41D8">
      <w:pPr>
        <w:rPr>
          <w:rFonts w:ascii="標楷體" w:eastAsia="標楷體" w:hAnsi="標楷體"/>
        </w:rPr>
      </w:pPr>
    </w:p>
    <w:tbl>
      <w:tblPr>
        <w:tblStyle w:val="af3"/>
        <w:tblW w:w="10351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12"/>
        <w:gridCol w:w="850"/>
        <w:gridCol w:w="1489"/>
      </w:tblGrid>
      <w:tr w:rsidR="006D41D8" w:rsidRPr="00BA0D3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</w:tcPr>
          <w:p w:rsidR="006D41D8" w:rsidRPr="00BA0D3A" w:rsidRDefault="00BA0D3A">
            <w:pPr>
              <w:jc w:val="center"/>
              <w:rPr>
                <w:rFonts w:ascii="標楷體" w:eastAsia="標楷體" w:hAnsi="標楷體"/>
                <w:b/>
              </w:rPr>
            </w:pPr>
            <w:r w:rsidRPr="00BA0D3A">
              <w:rPr>
                <w:rFonts w:ascii="標楷體" w:eastAsia="標楷體" w:hAnsi="標楷體" w:cs="Gungsuh"/>
                <w:b/>
              </w:rPr>
              <w:t>學習單元活動設計</w:t>
            </w:r>
          </w:p>
        </w:tc>
      </w:tr>
      <w:tr w:rsidR="006D41D8" w:rsidRPr="00BA0D3A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41D8" w:rsidRPr="00BA0D3A" w:rsidRDefault="00BA0D3A">
            <w:pPr>
              <w:jc w:val="center"/>
              <w:rPr>
                <w:rFonts w:ascii="標楷體" w:eastAsia="標楷體" w:hAnsi="標楷體"/>
                <w:b/>
              </w:rPr>
            </w:pPr>
            <w:r w:rsidRPr="00BA0D3A">
              <w:rPr>
                <w:rFonts w:ascii="標楷體" w:eastAsia="標楷體" w:hAnsi="標楷體" w:cs="Gungsuh"/>
                <w:b/>
              </w:rPr>
              <w:t>學習活動流程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D41D8" w:rsidRPr="00BA0D3A" w:rsidRDefault="00BA0D3A">
            <w:pPr>
              <w:jc w:val="center"/>
              <w:rPr>
                <w:rFonts w:ascii="標楷體" w:eastAsia="標楷體" w:hAnsi="標楷體"/>
                <w:b/>
              </w:rPr>
            </w:pPr>
            <w:r w:rsidRPr="00BA0D3A">
              <w:rPr>
                <w:rFonts w:ascii="標楷體" w:eastAsia="標楷體" w:hAnsi="標楷體" w:cs="Gungsuh"/>
                <w:b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D41D8" w:rsidRPr="00BA0D3A" w:rsidRDefault="00BA0D3A">
            <w:pPr>
              <w:jc w:val="center"/>
              <w:rPr>
                <w:rFonts w:ascii="標楷體" w:eastAsia="標楷體" w:hAnsi="標楷體"/>
                <w:b/>
              </w:rPr>
            </w:pPr>
            <w:r w:rsidRPr="00BA0D3A">
              <w:rPr>
                <w:rFonts w:ascii="標楷體" w:eastAsia="標楷體" w:hAnsi="標楷體" w:cs="Gungsuh"/>
                <w:b/>
              </w:rPr>
              <w:t>備註</w:t>
            </w:r>
          </w:p>
        </w:tc>
      </w:tr>
      <w:tr w:rsidR="006D41D8" w:rsidRPr="00BA0D3A">
        <w:trPr>
          <w:trHeight w:val="557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D8" w:rsidRPr="00BA0D3A" w:rsidRDefault="00BA0D3A">
            <w:pPr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BA0D3A">
              <w:rPr>
                <w:rFonts w:ascii="標楷體" w:eastAsia="標楷體" w:hAnsi="標楷體" w:cs="Gungsuh"/>
                <w:b/>
              </w:rPr>
              <w:t>第一單元 我會上廁所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活動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一</w:t>
            </w:r>
            <w:proofErr w:type="gramEnd"/>
            <w:r w:rsidRPr="00BA0D3A">
              <w:rPr>
                <w:rFonts w:ascii="標楷體" w:eastAsia="標楷體" w:hAnsi="標楷體" w:cs="Gungsuh"/>
              </w:rPr>
              <w:t xml:space="preserve"> 我會上廁所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一、引起動機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教師提問並請學生分享：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1. 你使用過的廁所長的怎麼樣？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2. 你是如何上這些廁所的呢？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二、發展活動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一</w:t>
            </w:r>
            <w:proofErr w:type="gramEnd"/>
            <w:r w:rsidRPr="00BA0D3A">
              <w:rPr>
                <w:rFonts w:ascii="標楷體" w:eastAsia="標楷體" w:hAnsi="標楷體" w:cs="Gungsuh"/>
              </w:rPr>
              <w:t>)導引問題：在幼兒園時使用的廁所和一年級的廁所有什麼不同呢?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(二)閱讀與討論：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1.教師播放並導讀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《</w:t>
            </w:r>
            <w:proofErr w:type="gramEnd"/>
            <w:r w:rsidRPr="00BA0D3A">
              <w:rPr>
                <w:rFonts w:ascii="標楷體" w:eastAsia="標楷體" w:hAnsi="標楷體" w:cs="Gungsuh"/>
              </w:rPr>
              <w:t>你會上學校的廁所嗎？》繪本。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2.討論：</w:t>
            </w:r>
          </w:p>
          <w:p w:rsidR="006D41D8" w:rsidRPr="00BA0D3A" w:rsidRDefault="00BA0D3A">
            <w:pPr>
              <w:spacing w:line="300" w:lineRule="auto"/>
              <w:ind w:left="240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lastRenderedPageBreak/>
              <w:t>(1)學校的廁所和家裡的廁所有什麼不同？</w:t>
            </w:r>
          </w:p>
          <w:p w:rsidR="006D41D8" w:rsidRPr="00BA0D3A" w:rsidRDefault="00BA0D3A">
            <w:pPr>
              <w:spacing w:line="300" w:lineRule="auto"/>
              <w:ind w:left="240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(2)要怎樣使用學校的廁所呢？</w:t>
            </w:r>
          </w:p>
          <w:p w:rsidR="006D41D8" w:rsidRPr="00BA0D3A" w:rsidRDefault="00BA0D3A">
            <w:pPr>
              <w:spacing w:line="300" w:lineRule="auto"/>
              <w:ind w:left="240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(3)為什麼上完廁所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要沖水呢</w:t>
            </w:r>
            <w:proofErr w:type="gramEnd"/>
            <w:r w:rsidRPr="00BA0D3A">
              <w:rPr>
                <w:rFonts w:ascii="標楷體" w:eastAsia="標楷體" w:hAnsi="標楷體" w:cs="Gungsuh"/>
              </w:rPr>
              <w:t>？</w:t>
            </w:r>
          </w:p>
          <w:p w:rsidR="006D41D8" w:rsidRPr="00BA0D3A" w:rsidRDefault="00BA0D3A">
            <w:pPr>
              <w:spacing w:line="300" w:lineRule="auto"/>
              <w:ind w:left="240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(4)萬一發生便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便</w:t>
            </w:r>
            <w:proofErr w:type="gramEnd"/>
            <w:r w:rsidRPr="00BA0D3A">
              <w:rPr>
                <w:rFonts w:ascii="標楷體" w:eastAsia="標楷體" w:hAnsi="標楷體" w:cs="Gungsuh"/>
              </w:rPr>
              <w:t>大到馬桶外怎麼辦呢？</w:t>
            </w:r>
          </w:p>
          <w:p w:rsidR="006D41D8" w:rsidRPr="00BA0D3A" w:rsidRDefault="00BA0D3A">
            <w:pPr>
              <w:spacing w:line="300" w:lineRule="auto"/>
              <w:ind w:left="240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(5)上完廁所後要做哪些事情？</w:t>
            </w:r>
          </w:p>
          <w:p w:rsidR="006D41D8" w:rsidRPr="00BA0D3A" w:rsidRDefault="00BA0D3A">
            <w:pPr>
              <w:spacing w:line="300" w:lineRule="auto"/>
              <w:ind w:left="240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(6)如果在上課時想上廁所怎麼辦呢？</w:t>
            </w:r>
          </w:p>
          <w:p w:rsidR="006D41D8" w:rsidRPr="00BA0D3A" w:rsidRDefault="00BA0D3A">
            <w:pPr>
              <w:spacing w:line="300" w:lineRule="auto"/>
              <w:ind w:left="240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(7)為什麼上廁所前要先敲門呢？</w:t>
            </w:r>
          </w:p>
          <w:p w:rsidR="006D41D8" w:rsidRPr="00BA0D3A" w:rsidRDefault="00BA0D3A">
            <w:pPr>
              <w:spacing w:line="300" w:lineRule="auto"/>
              <w:ind w:left="240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(8)為什麼要保持廁所的乾淨呢？</w:t>
            </w:r>
          </w:p>
          <w:p w:rsidR="006D41D8" w:rsidRPr="00BA0D3A" w:rsidRDefault="00BA0D3A">
            <w:pPr>
              <w:spacing w:line="300" w:lineRule="auto"/>
              <w:ind w:left="240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(9)上廁所完後為什麼要洗手呢？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3.觀察與體驗：</w:t>
            </w:r>
          </w:p>
          <w:p w:rsidR="006D41D8" w:rsidRPr="00BA0D3A" w:rsidRDefault="00BA0D3A">
            <w:pPr>
              <w:spacing w:line="300" w:lineRule="auto"/>
              <w:ind w:left="480" w:hanging="240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(1)教師使用廁所道具，示範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上蹲式</w:t>
            </w:r>
            <w:proofErr w:type="gramEnd"/>
            <w:r w:rsidRPr="00BA0D3A">
              <w:rPr>
                <w:rFonts w:ascii="標楷體" w:eastAsia="標楷體" w:hAnsi="標楷體" w:cs="Gungsuh"/>
              </w:rPr>
              <w:t>廁所的步驟：進廁所→敲門→進門→鎖門→站好位置→如廁→擦拭→穿戴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整齊→</w:t>
            </w:r>
            <w:proofErr w:type="gramEnd"/>
            <w:r w:rsidRPr="00BA0D3A">
              <w:rPr>
                <w:rFonts w:ascii="標楷體" w:eastAsia="標楷體" w:hAnsi="標楷體" w:cs="Gungsuh"/>
              </w:rPr>
              <w:t>沖水→開門→洗手。</w:t>
            </w:r>
          </w:p>
          <w:p w:rsidR="006D41D8" w:rsidRPr="00BA0D3A" w:rsidRDefault="00BA0D3A">
            <w:pPr>
              <w:spacing w:line="300" w:lineRule="auto"/>
              <w:ind w:left="480" w:hanging="240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(2)教師抽三位學生上台練習，其他學生在台下檢查台上學生是否有做錯的地方。</w:t>
            </w:r>
          </w:p>
          <w:p w:rsidR="006D41D8" w:rsidRPr="00BA0D3A" w:rsidRDefault="00BA0D3A">
            <w:pPr>
              <w:spacing w:line="300" w:lineRule="auto"/>
              <w:ind w:left="480" w:hanging="240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(3)教師帶學生到廁所練習進出廁所的步驟。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4.討論：</w:t>
            </w:r>
          </w:p>
          <w:p w:rsidR="006D41D8" w:rsidRPr="00BA0D3A" w:rsidRDefault="00BA0D3A">
            <w:pPr>
              <w:spacing w:line="300" w:lineRule="auto"/>
              <w:ind w:left="480" w:hanging="240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(1)為什麼有些廁所會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髒髒</w:t>
            </w:r>
            <w:proofErr w:type="gramEnd"/>
            <w:r w:rsidRPr="00BA0D3A">
              <w:rPr>
                <w:rFonts w:ascii="標楷體" w:eastAsia="標楷體" w:hAnsi="標楷體" w:cs="Gungsuh"/>
              </w:rPr>
              <w:t>、臭臭的呢？</w:t>
            </w:r>
          </w:p>
          <w:p w:rsidR="006D41D8" w:rsidRPr="00BA0D3A" w:rsidRDefault="00BA0D3A">
            <w:pPr>
              <w:spacing w:line="300" w:lineRule="auto"/>
              <w:ind w:left="480" w:hanging="240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(2)為什麼有學生會在上課中想上廁所呢？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三、綜合活動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一</w:t>
            </w:r>
            <w:proofErr w:type="gramEnd"/>
            <w:r w:rsidRPr="00BA0D3A">
              <w:rPr>
                <w:rFonts w:ascii="標楷體" w:eastAsia="標楷體" w:hAnsi="標楷體" w:cs="Gungsuh"/>
              </w:rPr>
              <w:t>)教師統整說明：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1.上廁所的重要性。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2.上廁所的步驟。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3.影響上廁所衛生習慣的態度和行為。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4.上廁所的禮儀和習慣。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(二)撰寫學習單：如廁技能大考驗。</w:t>
            </w:r>
          </w:p>
          <w:p w:rsidR="006D41D8" w:rsidRPr="00BA0D3A" w:rsidRDefault="006D41D8">
            <w:pPr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1D8" w:rsidRPr="00BA0D3A" w:rsidRDefault="00BA0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BA0D3A">
              <w:rPr>
                <w:rFonts w:ascii="標楷體" w:eastAsia="標楷體" w:hAnsi="標楷體" w:cs="Gungsuh"/>
                <w:color w:val="000000"/>
              </w:rPr>
              <w:lastRenderedPageBreak/>
              <w:t>4節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1D8" w:rsidRPr="00BA0D3A" w:rsidRDefault="00BA0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BA0D3A">
              <w:rPr>
                <w:rFonts w:ascii="標楷體" w:eastAsia="標楷體" w:hAnsi="標楷體" w:cs="Gungsuh"/>
                <w:color w:val="000000"/>
              </w:rPr>
              <w:t>關於教材、學習單、環境、設備、人力資源的提醒，或教學過程中的注意事項。</w:t>
            </w:r>
          </w:p>
        </w:tc>
      </w:tr>
      <w:tr w:rsidR="006D41D8" w:rsidRPr="00BA0D3A">
        <w:trPr>
          <w:trHeight w:val="2498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D8" w:rsidRPr="00BA0D3A" w:rsidRDefault="00BA0D3A">
            <w:pPr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BA0D3A">
              <w:rPr>
                <w:rFonts w:ascii="標楷體" w:eastAsia="標楷體" w:hAnsi="標楷體" w:cs="Gungsuh"/>
                <w:b/>
              </w:rPr>
              <w:lastRenderedPageBreak/>
              <w:t>第二單元 洗手我最行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活動二：洗手我最行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一、引起動機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教師提問：在學校很多時候都需要洗手，你知道為什麼要洗手嗎？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二、發展活動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一</w:t>
            </w:r>
            <w:proofErr w:type="gramEnd"/>
            <w:r w:rsidRPr="00BA0D3A">
              <w:rPr>
                <w:rFonts w:ascii="標楷體" w:eastAsia="標楷體" w:hAnsi="標楷體" w:cs="Gungsuh"/>
              </w:rPr>
              <w:t>)導引問題：在什麼時候需要洗手呢?要怎麼洗手才乾淨呢？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(二)閱讀與討論：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1.教師播放並導讀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《</w:t>
            </w:r>
            <w:proofErr w:type="gramEnd"/>
            <w:r w:rsidRPr="00BA0D3A">
              <w:rPr>
                <w:rFonts w:ascii="標楷體" w:eastAsia="標楷體" w:hAnsi="標楷體" w:cs="Gungsuh"/>
              </w:rPr>
              <w:t>我們來洗手？》繪本。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2.討論：</w:t>
            </w:r>
          </w:p>
          <w:p w:rsidR="006D41D8" w:rsidRPr="00BA0D3A" w:rsidRDefault="00BA0D3A">
            <w:pPr>
              <w:spacing w:line="300" w:lineRule="auto"/>
              <w:ind w:left="480" w:hanging="240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(1)什麼時候要洗手？</w:t>
            </w:r>
          </w:p>
          <w:p w:rsidR="006D41D8" w:rsidRPr="00BA0D3A" w:rsidRDefault="00BA0D3A">
            <w:pPr>
              <w:spacing w:line="300" w:lineRule="auto"/>
              <w:ind w:left="480" w:hanging="240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(2)為什麼要洗手？</w:t>
            </w:r>
          </w:p>
          <w:p w:rsidR="006D41D8" w:rsidRPr="00BA0D3A" w:rsidRDefault="00BA0D3A">
            <w:pPr>
              <w:spacing w:line="300" w:lineRule="auto"/>
              <w:ind w:left="480" w:hanging="240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(3)細菌藏在哪裡呢？</w:t>
            </w:r>
          </w:p>
          <w:p w:rsidR="006D41D8" w:rsidRPr="00BA0D3A" w:rsidRDefault="00BA0D3A">
            <w:pPr>
              <w:spacing w:line="300" w:lineRule="auto"/>
              <w:ind w:left="480" w:hanging="240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lastRenderedPageBreak/>
              <w:t>(4)細菌為什麼可怕？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3.觀察與練習</w:t>
            </w:r>
          </w:p>
          <w:p w:rsidR="006D41D8" w:rsidRPr="00BA0D3A" w:rsidRDefault="00BA0D3A">
            <w:pPr>
              <w:spacing w:line="300" w:lineRule="auto"/>
              <w:ind w:left="480" w:hanging="240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(1)教師示範並說明洗手的五步驟：</w:t>
            </w:r>
          </w:p>
          <w:p w:rsidR="006D41D8" w:rsidRPr="00BA0D3A" w:rsidRDefault="00BA0D3A">
            <w:pPr>
              <w:spacing w:line="300" w:lineRule="auto"/>
              <w:ind w:left="720" w:hanging="240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a.濕：開水龍頭把手淋濕，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並抹上</w:t>
            </w:r>
            <w:proofErr w:type="gramEnd"/>
            <w:r w:rsidRPr="00BA0D3A">
              <w:rPr>
                <w:rFonts w:ascii="標楷體" w:eastAsia="標楷體" w:hAnsi="標楷體" w:cs="Gungsuh"/>
              </w:rPr>
              <w:t>肥皂或洗手乳。</w:t>
            </w:r>
          </w:p>
          <w:p w:rsidR="006D41D8" w:rsidRPr="00BA0D3A" w:rsidRDefault="00BA0D3A">
            <w:pPr>
              <w:spacing w:line="300" w:lineRule="auto"/>
              <w:ind w:left="720" w:hanging="240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b.搓：肥皂起泡後，將手心、手背、指縫搓揉20秒。</w:t>
            </w:r>
          </w:p>
          <w:p w:rsidR="006D41D8" w:rsidRPr="00BA0D3A" w:rsidRDefault="00BA0D3A">
            <w:pPr>
              <w:spacing w:line="300" w:lineRule="auto"/>
              <w:ind w:left="720" w:hanging="240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c.沖：用清水將雙手沖洗乾淨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不</w:t>
            </w:r>
            <w:proofErr w:type="gramEnd"/>
            <w:r w:rsidRPr="00BA0D3A">
              <w:rPr>
                <w:rFonts w:ascii="標楷體" w:eastAsia="標楷體" w:hAnsi="標楷體" w:cs="Gungsuh"/>
              </w:rPr>
              <w:t>殘留。</w:t>
            </w:r>
          </w:p>
          <w:p w:rsidR="006D41D8" w:rsidRPr="00BA0D3A" w:rsidRDefault="00BA0D3A">
            <w:pPr>
              <w:spacing w:line="300" w:lineRule="auto"/>
              <w:ind w:left="720" w:hanging="240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d.捧：水沖洗水龍頭後，關閉水龍頭。</w:t>
            </w:r>
          </w:p>
          <w:p w:rsidR="006D41D8" w:rsidRPr="00BA0D3A" w:rsidRDefault="00BA0D3A">
            <w:pPr>
              <w:spacing w:line="300" w:lineRule="auto"/>
              <w:ind w:left="720" w:hanging="240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e.擦：用乾淨毛巾、紙巾將手擦乾或用烘手機將手烘乾。</w:t>
            </w:r>
          </w:p>
          <w:p w:rsidR="006D41D8" w:rsidRPr="00BA0D3A" w:rsidRDefault="00BA0D3A">
            <w:pPr>
              <w:spacing w:line="300" w:lineRule="auto"/>
              <w:ind w:left="480" w:hanging="240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(2)學生在教室跟著老的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的</w:t>
            </w:r>
            <w:proofErr w:type="gramEnd"/>
            <w:r w:rsidRPr="00BA0D3A">
              <w:rPr>
                <w:rFonts w:ascii="標楷體" w:eastAsia="標楷體" w:hAnsi="標楷體" w:cs="Gungsuh"/>
              </w:rPr>
              <w:t>動作做練習。</w:t>
            </w:r>
          </w:p>
          <w:p w:rsidR="006D41D8" w:rsidRPr="00BA0D3A" w:rsidRDefault="00BA0D3A">
            <w:pPr>
              <w:spacing w:line="300" w:lineRule="auto"/>
              <w:ind w:left="540" w:hanging="300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(3)學生分組，一組學生練習洗手，一組學生觀察洗手的學生是否有做確實，並交換練習。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4.討論與分享：洗手時的注意事項。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三、綜合活動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一</w:t>
            </w:r>
            <w:proofErr w:type="gramEnd"/>
            <w:r w:rsidRPr="00BA0D3A">
              <w:rPr>
                <w:rFonts w:ascii="標楷體" w:eastAsia="標楷體" w:hAnsi="標楷體" w:cs="Gungsuh"/>
              </w:rPr>
              <w:t>)教師統整說明：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1.洗手的時機和重要性。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2.影響洗手衛生習慣的態度和行為。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3.洗手的步驟。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4.洗手的禮儀。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(二)撰寫學習單：洗手技能大考驗</w:t>
            </w:r>
          </w:p>
          <w:p w:rsidR="006D41D8" w:rsidRPr="00BA0D3A" w:rsidRDefault="006D41D8">
            <w:pPr>
              <w:spacing w:line="30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1D8" w:rsidRPr="00BA0D3A" w:rsidRDefault="00BA0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BA0D3A">
              <w:rPr>
                <w:rFonts w:ascii="標楷體" w:eastAsia="標楷體" w:hAnsi="標楷體" w:cs="Gungsuh"/>
                <w:color w:val="000000"/>
              </w:rPr>
              <w:lastRenderedPageBreak/>
              <w:t>4節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1D8" w:rsidRPr="00BA0D3A" w:rsidRDefault="006D4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</w:tr>
      <w:tr w:rsidR="006D41D8" w:rsidRPr="00BA0D3A">
        <w:trPr>
          <w:trHeight w:val="2498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D8" w:rsidRPr="00BA0D3A" w:rsidRDefault="00BA0D3A">
            <w:pPr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BA0D3A">
              <w:rPr>
                <w:rFonts w:ascii="標楷體" w:eastAsia="標楷體" w:hAnsi="標楷體" w:cs="Gungsuh"/>
                <w:b/>
              </w:rPr>
              <w:lastRenderedPageBreak/>
              <w:t>第三單元 快樂用餐</w:t>
            </w:r>
            <w:proofErr w:type="gramStart"/>
            <w:r w:rsidRPr="00BA0D3A">
              <w:rPr>
                <w:rFonts w:ascii="標楷體" w:eastAsia="標楷體" w:hAnsi="標楷體" w:cs="Gungsuh"/>
                <w:b/>
              </w:rPr>
              <w:t>趣</w:t>
            </w:r>
            <w:proofErr w:type="gramEnd"/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活動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三</w:t>
            </w:r>
            <w:proofErr w:type="gramEnd"/>
            <w:r w:rsidRPr="00BA0D3A">
              <w:rPr>
                <w:rFonts w:ascii="標楷體" w:eastAsia="標楷體" w:hAnsi="標楷體" w:cs="Gungsuh"/>
              </w:rPr>
              <w:t>：快樂用餐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趣</w:t>
            </w:r>
            <w:proofErr w:type="gramEnd"/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一、引起動機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教師提問：在學校吃午餐和在家吃飯有什麼不一樣的地方呢？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二、發展活動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一</w:t>
            </w:r>
            <w:proofErr w:type="gramEnd"/>
            <w:r w:rsidRPr="00BA0D3A">
              <w:rPr>
                <w:rFonts w:ascii="標楷體" w:eastAsia="標楷體" w:hAnsi="標楷體" w:cs="Gungsuh"/>
              </w:rPr>
              <w:t>)導引問題：用餐時需要注意哪些事項呢？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(二)閱讀與討論：</w:t>
            </w:r>
          </w:p>
          <w:p w:rsidR="006D41D8" w:rsidRPr="00BA0D3A" w:rsidRDefault="00BA0D3A">
            <w:pPr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1.教師播放影片《學校午餐好時光系列-三隻小豬長大了》，請學生觀察吃飯時應該要注意的事項。</w:t>
            </w:r>
          </w:p>
          <w:p w:rsidR="006D41D8" w:rsidRPr="00BA0D3A" w:rsidRDefault="00BA0D3A">
            <w:pPr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2.討論：</w:t>
            </w:r>
          </w:p>
          <w:p w:rsidR="006D41D8" w:rsidRPr="00BA0D3A" w:rsidRDefault="00BA0D3A">
            <w:pPr>
              <w:spacing w:line="300" w:lineRule="auto"/>
              <w:ind w:left="480" w:hanging="240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(1)吃飯前要注意哪些事情呢？為什麼？</w:t>
            </w:r>
          </w:p>
          <w:p w:rsidR="006D41D8" w:rsidRPr="00BA0D3A" w:rsidRDefault="00BA0D3A">
            <w:pPr>
              <w:spacing w:line="300" w:lineRule="auto"/>
              <w:ind w:left="480" w:hanging="240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(2)吃飯時要注意哪些事情呢？為什麼？</w:t>
            </w:r>
          </w:p>
          <w:p w:rsidR="006D41D8" w:rsidRPr="00BA0D3A" w:rsidRDefault="00BA0D3A">
            <w:pPr>
              <w:spacing w:line="300" w:lineRule="auto"/>
              <w:ind w:left="480" w:hanging="240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(3)吃飯後要注意哪些事情呢？為什麼？</w:t>
            </w:r>
          </w:p>
          <w:p w:rsidR="006D41D8" w:rsidRPr="00BA0D3A" w:rsidRDefault="00BA0D3A">
            <w:pPr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(三)討論：在學校的用餐禮儀</w:t>
            </w:r>
          </w:p>
          <w:p w:rsidR="006D41D8" w:rsidRPr="00BA0D3A" w:rsidRDefault="00BA0D3A">
            <w:pPr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教師提問：</w:t>
            </w:r>
          </w:p>
          <w:p w:rsidR="006D41D8" w:rsidRPr="00BA0D3A" w:rsidRDefault="00BA0D3A">
            <w:pPr>
              <w:spacing w:line="300" w:lineRule="auto"/>
              <w:ind w:left="480" w:hanging="240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(1)在學校用餐前需要注意哪些事項？為什麼？</w:t>
            </w:r>
          </w:p>
          <w:p w:rsidR="006D41D8" w:rsidRPr="00BA0D3A" w:rsidRDefault="00BA0D3A">
            <w:pPr>
              <w:spacing w:line="300" w:lineRule="auto"/>
              <w:ind w:left="480" w:hanging="240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(2)在學校用餐時需要注意哪些事項？為什麼？</w:t>
            </w:r>
          </w:p>
          <w:p w:rsidR="006D41D8" w:rsidRPr="00BA0D3A" w:rsidRDefault="00BA0D3A">
            <w:pPr>
              <w:spacing w:line="300" w:lineRule="auto"/>
              <w:ind w:left="480" w:hanging="240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(3)在學校用餐後需要注意哪些事項？為什麼？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(四)觀察與體驗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lastRenderedPageBreak/>
              <w:t>1.教師示範並說明：</w:t>
            </w:r>
          </w:p>
          <w:p w:rsidR="006D41D8" w:rsidRPr="00BA0D3A" w:rsidRDefault="00BA0D3A">
            <w:pPr>
              <w:spacing w:line="300" w:lineRule="auto"/>
              <w:ind w:left="480" w:hanging="240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(1)餐前的準備</w:t>
            </w:r>
          </w:p>
          <w:p w:rsidR="006D41D8" w:rsidRPr="00BA0D3A" w:rsidRDefault="00BA0D3A">
            <w:pPr>
              <w:spacing w:line="300" w:lineRule="auto"/>
              <w:ind w:left="720" w:hanging="240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a.打菜的學生洗手、穿著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打菜服</w:t>
            </w:r>
            <w:proofErr w:type="gramEnd"/>
            <w:r w:rsidRPr="00BA0D3A">
              <w:rPr>
                <w:rFonts w:ascii="標楷體" w:eastAsia="標楷體" w:hAnsi="標楷體" w:cs="Gungsuh"/>
              </w:rPr>
              <w:t>、戴帽子、戴口罩。</w:t>
            </w:r>
          </w:p>
          <w:p w:rsidR="006D41D8" w:rsidRPr="00BA0D3A" w:rsidRDefault="00BA0D3A">
            <w:pPr>
              <w:spacing w:line="300" w:lineRule="auto"/>
              <w:ind w:left="720" w:hanging="240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b.取餐的學生洗手、戴口罩，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拿著餐盒</w:t>
            </w:r>
            <w:proofErr w:type="gramEnd"/>
            <w:r w:rsidRPr="00BA0D3A">
              <w:rPr>
                <w:rFonts w:ascii="標楷體" w:eastAsia="標楷體" w:hAnsi="標楷體" w:cs="Gungsuh"/>
              </w:rPr>
              <w:t>排隊。</w:t>
            </w:r>
          </w:p>
          <w:p w:rsidR="006D41D8" w:rsidRPr="00BA0D3A" w:rsidRDefault="00BA0D3A">
            <w:pPr>
              <w:spacing w:line="300" w:lineRule="auto"/>
              <w:ind w:left="480" w:hanging="240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(2)取餐的規矩</w:t>
            </w:r>
          </w:p>
          <w:p w:rsidR="006D41D8" w:rsidRPr="00BA0D3A" w:rsidRDefault="00BA0D3A">
            <w:pPr>
              <w:spacing w:line="300" w:lineRule="auto"/>
              <w:ind w:left="720" w:hanging="240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a.排隊盛飯菜的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學生需戴口罩</w:t>
            </w:r>
            <w:proofErr w:type="gramEnd"/>
            <w:r w:rsidRPr="00BA0D3A">
              <w:rPr>
                <w:rFonts w:ascii="標楷體" w:eastAsia="標楷體" w:hAnsi="標楷體" w:cs="Gungsuh"/>
              </w:rPr>
              <w:t>，依序排隊。</w:t>
            </w:r>
          </w:p>
          <w:p w:rsidR="006D41D8" w:rsidRPr="00BA0D3A" w:rsidRDefault="00BA0D3A">
            <w:pPr>
              <w:spacing w:line="300" w:lineRule="auto"/>
              <w:ind w:left="720" w:hanging="240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b.盛飯菜時定量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不</w:t>
            </w:r>
            <w:proofErr w:type="gramEnd"/>
            <w:r w:rsidRPr="00BA0D3A">
              <w:rPr>
                <w:rFonts w:ascii="標楷體" w:eastAsia="標楷體" w:hAnsi="標楷體" w:cs="Gungsuh"/>
              </w:rPr>
              <w:t>挑食。</w:t>
            </w:r>
          </w:p>
          <w:p w:rsidR="006D41D8" w:rsidRPr="00BA0D3A" w:rsidRDefault="00BA0D3A">
            <w:pPr>
              <w:spacing w:line="300" w:lineRule="auto"/>
              <w:ind w:left="480" w:hanging="240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(3)用餐的規矩</w:t>
            </w:r>
          </w:p>
          <w:p w:rsidR="006D41D8" w:rsidRPr="00BA0D3A" w:rsidRDefault="00BA0D3A">
            <w:pPr>
              <w:spacing w:line="300" w:lineRule="auto"/>
              <w:ind w:left="720" w:hanging="240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a.用餐時不交談、細嚼慢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嚥</w:t>
            </w:r>
            <w:proofErr w:type="gramEnd"/>
            <w:r w:rsidRPr="00BA0D3A">
              <w:rPr>
                <w:rFonts w:ascii="標楷體" w:eastAsia="標楷體" w:hAnsi="標楷體" w:cs="Gungsuh"/>
              </w:rPr>
              <w:t>。</w:t>
            </w:r>
          </w:p>
          <w:p w:rsidR="006D41D8" w:rsidRPr="00BA0D3A" w:rsidRDefault="00BA0D3A">
            <w:pPr>
              <w:spacing w:line="300" w:lineRule="auto"/>
              <w:ind w:left="720" w:hanging="240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b.在規定的時間內用餐完畢。</w:t>
            </w:r>
          </w:p>
          <w:p w:rsidR="006D41D8" w:rsidRPr="00BA0D3A" w:rsidRDefault="00BA0D3A">
            <w:pPr>
              <w:spacing w:line="300" w:lineRule="auto"/>
              <w:ind w:left="480" w:hanging="240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(4)餐後的收拾</w:t>
            </w:r>
          </w:p>
          <w:p w:rsidR="006D41D8" w:rsidRPr="00BA0D3A" w:rsidRDefault="00BA0D3A">
            <w:pPr>
              <w:spacing w:line="300" w:lineRule="auto"/>
              <w:ind w:left="720" w:hanging="240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a.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飯後擦</w:t>
            </w:r>
            <w:proofErr w:type="gramEnd"/>
            <w:r w:rsidRPr="00BA0D3A">
              <w:rPr>
                <w:rFonts w:ascii="標楷體" w:eastAsia="標楷體" w:hAnsi="標楷體" w:cs="Gungsuh"/>
              </w:rPr>
              <w:t>桌子、刷牙。</w:t>
            </w:r>
          </w:p>
          <w:p w:rsidR="006D41D8" w:rsidRPr="00BA0D3A" w:rsidRDefault="00BA0D3A">
            <w:pPr>
              <w:spacing w:line="300" w:lineRule="auto"/>
              <w:ind w:left="720" w:hanging="240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b.打菜的學生收拾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餐桶抬</w:t>
            </w:r>
            <w:proofErr w:type="gramEnd"/>
            <w:r w:rsidRPr="00BA0D3A">
              <w:rPr>
                <w:rFonts w:ascii="標楷體" w:eastAsia="標楷體" w:hAnsi="標楷體" w:cs="Gungsuh"/>
              </w:rPr>
              <w:t>回廚房。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2.將學生分組，每組輪流當打菜的服務生、取餐的學生進行練習。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三、綜合活動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一</w:t>
            </w:r>
            <w:proofErr w:type="gramEnd"/>
            <w:r w:rsidRPr="00BA0D3A">
              <w:rPr>
                <w:rFonts w:ascii="標楷體" w:eastAsia="標楷體" w:hAnsi="標楷體" w:cs="Gungsuh"/>
              </w:rPr>
              <w:t>)教師統整說明在學校吃午餐時需要注意的用餐禮節。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A0D3A">
              <w:rPr>
                <w:rFonts w:ascii="標楷體" w:eastAsia="標楷體" w:hAnsi="標楷體" w:cs="Gungsuh"/>
              </w:rPr>
              <w:t>(二)撰寫學習單：用餐禮儀大考驗</w:t>
            </w:r>
            <w:r w:rsidRPr="00BA0D3A">
              <w:rPr>
                <w:rFonts w:ascii="標楷體" w:eastAsia="標楷體" w:hAnsi="標楷體" w:cs="Gungsuh"/>
                <w:sz w:val="28"/>
                <w:szCs w:val="28"/>
              </w:rPr>
              <w:t>。</w:t>
            </w:r>
          </w:p>
          <w:p w:rsidR="006D41D8" w:rsidRPr="00BA0D3A" w:rsidRDefault="006D41D8">
            <w:pPr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1D8" w:rsidRPr="00BA0D3A" w:rsidRDefault="00BA0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BA0D3A">
              <w:rPr>
                <w:rFonts w:ascii="標楷體" w:eastAsia="標楷體" w:hAnsi="標楷體" w:cs="Gungsuh"/>
                <w:color w:val="000000"/>
              </w:rPr>
              <w:lastRenderedPageBreak/>
              <w:t>2節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1D8" w:rsidRPr="00BA0D3A" w:rsidRDefault="006D4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</w:tr>
      <w:tr w:rsidR="006D41D8" w:rsidRPr="00BA0D3A">
        <w:trPr>
          <w:trHeight w:val="2498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D8" w:rsidRPr="00BA0D3A" w:rsidRDefault="00BA0D3A">
            <w:pPr>
              <w:jc w:val="center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  <w:b/>
              </w:rPr>
              <w:lastRenderedPageBreak/>
              <w:t xml:space="preserve">第四單元 </w:t>
            </w:r>
            <w:proofErr w:type="gramStart"/>
            <w:r w:rsidRPr="00BA0D3A">
              <w:rPr>
                <w:rFonts w:ascii="標楷體" w:eastAsia="標楷體" w:hAnsi="標楷體" w:cs="Gungsuh"/>
                <w:b/>
              </w:rPr>
              <w:t>護齒小</w:t>
            </w:r>
            <w:proofErr w:type="gramEnd"/>
            <w:r w:rsidRPr="00BA0D3A">
              <w:rPr>
                <w:rFonts w:ascii="標楷體" w:eastAsia="標楷體" w:hAnsi="標楷體" w:cs="Gungsuh"/>
                <w:b/>
              </w:rPr>
              <w:t>尖兵</w:t>
            </w:r>
          </w:p>
          <w:p w:rsidR="006D41D8" w:rsidRPr="00BA0D3A" w:rsidRDefault="00BA0D3A">
            <w:pPr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活動四、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護齒小</w:t>
            </w:r>
            <w:proofErr w:type="gramEnd"/>
            <w:r w:rsidRPr="00BA0D3A">
              <w:rPr>
                <w:rFonts w:ascii="標楷體" w:eastAsia="標楷體" w:hAnsi="標楷體" w:cs="Gungsuh"/>
              </w:rPr>
              <w:t>尖兵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一、引起動機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教師提問：為什麼我們需要刷牙呢？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二、發展活動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一</w:t>
            </w:r>
            <w:proofErr w:type="gramEnd"/>
            <w:r w:rsidRPr="00BA0D3A">
              <w:rPr>
                <w:rFonts w:ascii="標楷體" w:eastAsia="標楷體" w:hAnsi="標楷體" w:cs="Gungsuh"/>
              </w:rPr>
              <w:t>)導引問題：我們要如何刷牙才會乾淨呢？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(二)討論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 xml:space="preserve">1. 請學生發表需要用到刷牙的時機。 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 xml:space="preserve">2. 請學生發表需要刷牙的原因。 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3. 請學生分享自己刷牙的方式。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(三)聆聽</w:t>
            </w:r>
          </w:p>
          <w:p w:rsidR="006D41D8" w:rsidRPr="00BA0D3A" w:rsidRDefault="00BA0D3A">
            <w:pPr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老師示範刷牙步驟：</w:t>
            </w:r>
          </w:p>
          <w:p w:rsidR="006D41D8" w:rsidRPr="00BA0D3A" w:rsidRDefault="00BA0D3A">
            <w:pPr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1.手比「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讚</w:t>
            </w:r>
            <w:proofErr w:type="gramEnd"/>
            <w:r w:rsidRPr="00BA0D3A">
              <w:rPr>
                <w:rFonts w:ascii="標楷體" w:eastAsia="標楷體" w:hAnsi="標楷體" w:cs="Gungsuh"/>
              </w:rPr>
              <w:t>」，握住牙刷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刷</w:t>
            </w:r>
            <w:proofErr w:type="gramEnd"/>
            <w:r w:rsidRPr="00BA0D3A">
              <w:rPr>
                <w:rFonts w:ascii="標楷體" w:eastAsia="標楷體" w:hAnsi="標楷體" w:cs="Gungsuh"/>
              </w:rPr>
              <w:t>柄，將牙刷放在牙齒跟牙齦的交界處，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刷毛傾斜</w:t>
            </w:r>
            <w:proofErr w:type="gramEnd"/>
            <w:r w:rsidRPr="00BA0D3A">
              <w:rPr>
                <w:rFonts w:ascii="標楷體" w:eastAsia="標楷體" w:hAnsi="標楷體" w:cs="Gungsuh"/>
              </w:rPr>
              <w:t xml:space="preserve"> 45</w:t>
            </w:r>
            <w:r w:rsidRPr="00BA0D3A">
              <w:rPr>
                <w:rFonts w:ascii="標楷體" w:eastAsia="標楷體" w:hAnsi="標楷體" w:cs="Cambria Math"/>
              </w:rPr>
              <w:t>度</w:t>
            </w:r>
            <w:r w:rsidRPr="00BA0D3A">
              <w:rPr>
                <w:rFonts w:ascii="標楷體" w:eastAsia="標楷體" w:hAnsi="標楷體" w:cs="Gungsuh"/>
              </w:rPr>
              <w:t>。</w:t>
            </w:r>
          </w:p>
          <w:p w:rsidR="006D41D8" w:rsidRPr="00BA0D3A" w:rsidRDefault="00BA0D3A">
            <w:pPr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2.由左上牙齒的外側面開始刷，從牙齒和牙齦交界處，小幅度的左右來回刷。</w:t>
            </w:r>
          </w:p>
          <w:p w:rsidR="006D41D8" w:rsidRPr="00BA0D3A" w:rsidRDefault="00BA0D3A">
            <w:pPr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3.刷牙順序從左上頰側(外側面)→前牙唇側(外側面)→右上頰側(外側面)→ 右上舌側(內側)→前牙舌側(內側)→左上舌側(內側)。</w:t>
            </w:r>
          </w:p>
          <w:p w:rsidR="006D41D8" w:rsidRPr="00BA0D3A" w:rsidRDefault="00BA0D3A">
            <w:pPr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4.下排牙齒，重複一樣的順序與動作(左→前→右)注意牙刷的動作從上排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左邊後牙開始</w:t>
            </w:r>
            <w:proofErr w:type="gramEnd"/>
            <w:r w:rsidRPr="00BA0D3A">
              <w:rPr>
                <w:rFonts w:ascii="標楷體" w:eastAsia="標楷體" w:hAnsi="標楷體" w:cs="Gungsuh"/>
              </w:rPr>
              <w:t>刷，接著刷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到前牙再</w:t>
            </w:r>
            <w:proofErr w:type="gramEnd"/>
            <w:r w:rsidRPr="00BA0D3A">
              <w:rPr>
                <w:rFonts w:ascii="標楷體" w:eastAsia="標楷體" w:hAnsi="標楷體" w:cs="Gungsuh"/>
              </w:rPr>
              <w:t>到右邊。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(四)體驗</w:t>
            </w:r>
          </w:p>
          <w:p w:rsidR="006D41D8" w:rsidRPr="00BA0D3A" w:rsidRDefault="00BA0D3A">
            <w:pPr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學生練習正確刷牙方法</w:t>
            </w:r>
          </w:p>
          <w:p w:rsidR="006D41D8" w:rsidRPr="00BA0D3A" w:rsidRDefault="00BA0D3A">
            <w:pPr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(1)拿起牙刷，小範圍(約2顆牙齒)左右來回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刷牙齒</w:t>
            </w:r>
            <w:proofErr w:type="gramEnd"/>
            <w:r w:rsidRPr="00BA0D3A">
              <w:rPr>
                <w:rFonts w:ascii="標楷體" w:eastAsia="標楷體" w:hAnsi="標楷體" w:cs="Gungsuh"/>
              </w:rPr>
              <w:t>的外側面</w:t>
            </w:r>
          </w:p>
          <w:p w:rsidR="006D41D8" w:rsidRPr="00BA0D3A" w:rsidRDefault="00BA0D3A">
            <w:pPr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lastRenderedPageBreak/>
              <w:t>(2)從左邊臼齒開始往前刷到右邊臼齒。</w:t>
            </w:r>
          </w:p>
          <w:p w:rsidR="006D41D8" w:rsidRPr="00BA0D3A" w:rsidRDefault="00BA0D3A">
            <w:pPr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(3)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刷牙齒</w:t>
            </w:r>
            <w:proofErr w:type="gramEnd"/>
            <w:r w:rsidRPr="00BA0D3A">
              <w:rPr>
                <w:rFonts w:ascii="標楷體" w:eastAsia="標楷體" w:hAnsi="標楷體" w:cs="Gungsuh"/>
              </w:rPr>
              <w:t>的咬合面。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當刷咬合</w:t>
            </w:r>
            <w:proofErr w:type="gramEnd"/>
            <w:r w:rsidRPr="00BA0D3A">
              <w:rPr>
                <w:rFonts w:ascii="標楷體" w:eastAsia="標楷體" w:hAnsi="標楷體" w:cs="Gungsuh"/>
              </w:rPr>
              <w:t>面的時候，注意要怎麼握牙刷呢？把牙刷放在咬合面上，從上排左邊開始水平刷到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右邊，</w:t>
            </w:r>
            <w:proofErr w:type="gramEnd"/>
            <w:r w:rsidRPr="00BA0D3A">
              <w:rPr>
                <w:rFonts w:ascii="標楷體" w:eastAsia="標楷體" w:hAnsi="標楷體" w:cs="Gungsuh"/>
              </w:rPr>
              <w:t>再換下排。</w:t>
            </w:r>
          </w:p>
          <w:p w:rsidR="006D41D8" w:rsidRPr="00BA0D3A" w:rsidRDefault="00BA0D3A">
            <w:pPr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(4)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當刷完</w:t>
            </w:r>
            <w:proofErr w:type="gramEnd"/>
            <w:r w:rsidRPr="00BA0D3A">
              <w:rPr>
                <w:rFonts w:ascii="標楷體" w:eastAsia="標楷體" w:hAnsi="標楷體" w:cs="Gungsuh"/>
              </w:rPr>
              <w:t>牙齒的時候，最後記得輕輕的刷舌頭，因為舌頭上的舌苔會有食物殘渣與細菌也需要清潔，才不會造成口臭。 (老師按照正確刷牙步驟幫忙小朋友刷牙。)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三、綜合活動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一</w:t>
            </w:r>
            <w:proofErr w:type="gramEnd"/>
            <w:r w:rsidRPr="00BA0D3A">
              <w:rPr>
                <w:rFonts w:ascii="標楷體" w:eastAsia="標楷體" w:hAnsi="標楷體" w:cs="Gungsuh"/>
              </w:rPr>
              <w:t>)刷牙技能大考驗：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三個小朋友一組，一人刷牙、一人檢查、一人記錄。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(二)教師綜合說明：當吃東西後要馬上清潔牙齒，才不容易蛀牙，刷牙時要確保每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個</w:t>
            </w:r>
            <w:proofErr w:type="gramEnd"/>
            <w:r w:rsidRPr="00BA0D3A">
              <w:rPr>
                <w:rFonts w:ascii="標楷體" w:eastAsia="標楷體" w:hAnsi="標楷體" w:cs="Gungsuh"/>
              </w:rPr>
              <w:t>地方都要清潔，並且要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輕輕刷才不會</w:t>
            </w:r>
            <w:proofErr w:type="gramEnd"/>
            <w:r w:rsidRPr="00BA0D3A">
              <w:rPr>
                <w:rFonts w:ascii="標楷體" w:eastAsia="標楷體" w:hAnsi="標楷體" w:cs="Gungsuh"/>
              </w:rPr>
              <w:t>傷害牙齒。</w:t>
            </w:r>
          </w:p>
          <w:p w:rsidR="006D41D8" w:rsidRPr="00BA0D3A" w:rsidRDefault="006D41D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1D8" w:rsidRPr="00BA0D3A" w:rsidRDefault="00BA0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BA0D3A">
              <w:rPr>
                <w:rFonts w:ascii="標楷體" w:eastAsia="標楷體" w:hAnsi="標楷體" w:cs="Gungsuh"/>
                <w:color w:val="000000"/>
              </w:rPr>
              <w:lastRenderedPageBreak/>
              <w:t>4節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1D8" w:rsidRPr="00BA0D3A" w:rsidRDefault="006D4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</w:tr>
      <w:tr w:rsidR="006D41D8" w:rsidRPr="00BA0D3A">
        <w:trPr>
          <w:trHeight w:val="2498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D8" w:rsidRPr="00BA0D3A" w:rsidRDefault="00BA0D3A">
            <w:pPr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BA0D3A">
              <w:rPr>
                <w:rFonts w:ascii="標楷體" w:eastAsia="標楷體" w:hAnsi="標楷體" w:cs="Gungsuh"/>
                <w:b/>
              </w:rPr>
              <w:lastRenderedPageBreak/>
              <w:t>第五單元 打掃小尖兵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一、引起動機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 xml:space="preserve">導引問題：在日常生活中，我們為什麼需要打掃？ 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二、發展活動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一</w:t>
            </w:r>
            <w:proofErr w:type="gramEnd"/>
            <w:r w:rsidRPr="00BA0D3A">
              <w:rPr>
                <w:rFonts w:ascii="標楷體" w:eastAsia="標楷體" w:hAnsi="標楷體" w:cs="Gungsuh"/>
              </w:rPr>
              <w:t>)討論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1. 在學校時，教室有哪些地方，是我們需要一起打掃的區域呢？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2.要如何打掃才會乾淨？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(二)聆聽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1.教師示範並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說明掃具的</w:t>
            </w:r>
            <w:proofErr w:type="gramEnd"/>
            <w:r w:rsidRPr="00BA0D3A">
              <w:rPr>
                <w:rFonts w:ascii="標楷體" w:eastAsia="標楷體" w:hAnsi="標楷體" w:cs="Gungsuh"/>
              </w:rPr>
              <w:t>使用方法與注意事項：</w:t>
            </w:r>
          </w:p>
          <w:p w:rsidR="006D41D8" w:rsidRPr="00BA0D3A" w:rsidRDefault="00BA0D3A">
            <w:pPr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(1)使用掃把、畚箕：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掃把頭應朝</w:t>
            </w:r>
            <w:proofErr w:type="gramEnd"/>
            <w:r w:rsidRPr="00BA0D3A">
              <w:rPr>
                <w:rFonts w:ascii="標楷體" w:eastAsia="標楷體" w:hAnsi="標楷體" w:cs="Gungsuh"/>
              </w:rPr>
              <w:t>下，拿錯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方向會刺到</w:t>
            </w:r>
            <w:proofErr w:type="gramEnd"/>
            <w:r w:rsidRPr="00BA0D3A">
              <w:rPr>
                <w:rFonts w:ascii="標楷體" w:eastAsia="標楷體" w:hAnsi="標楷體" w:cs="Gungsuh"/>
              </w:rPr>
              <w:t>別人。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掃把勿當馬</w:t>
            </w:r>
            <w:proofErr w:type="gramEnd"/>
            <w:r w:rsidRPr="00BA0D3A">
              <w:rPr>
                <w:rFonts w:ascii="標楷體" w:eastAsia="標楷體" w:hAnsi="標楷體" w:cs="Gungsuh"/>
              </w:rPr>
              <w:t>騎。畚箕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應該拿低使用</w:t>
            </w:r>
            <w:proofErr w:type="gramEnd"/>
            <w:r w:rsidRPr="00BA0D3A">
              <w:rPr>
                <w:rFonts w:ascii="標楷體" w:eastAsia="標楷體" w:hAnsi="標楷體" w:cs="Gungsuh"/>
              </w:rPr>
              <w:t>。</w:t>
            </w:r>
          </w:p>
          <w:p w:rsidR="006D41D8" w:rsidRPr="00BA0D3A" w:rsidRDefault="00BA0D3A">
            <w:pPr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(2)使用拖把：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應拿低使用</w:t>
            </w:r>
            <w:proofErr w:type="gramEnd"/>
            <w:r w:rsidRPr="00BA0D3A">
              <w:rPr>
                <w:rFonts w:ascii="標楷體" w:eastAsia="標楷體" w:hAnsi="標楷體" w:cs="Gungsuh"/>
              </w:rPr>
              <w:t>，清洗拖把時應避免水花濺到別人，使用完的拖把以及水桶應清洗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乾淨擰</w:t>
            </w:r>
            <w:proofErr w:type="gramEnd"/>
            <w:r w:rsidRPr="00BA0D3A">
              <w:rPr>
                <w:rFonts w:ascii="標楷體" w:eastAsia="標楷體" w:hAnsi="標楷體" w:cs="Gungsuh"/>
              </w:rPr>
              <w:t>乾再收。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(3)使用抹布：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勿甩抹布</w:t>
            </w:r>
            <w:proofErr w:type="gramEnd"/>
            <w:r w:rsidRPr="00BA0D3A">
              <w:rPr>
                <w:rFonts w:ascii="標楷體" w:eastAsia="標楷體" w:hAnsi="標楷體" w:cs="Gungsuh"/>
              </w:rPr>
              <w:t>，使用抹布時應清洗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乾淨擰</w:t>
            </w:r>
            <w:proofErr w:type="gramEnd"/>
            <w:r w:rsidRPr="00BA0D3A">
              <w:rPr>
                <w:rFonts w:ascii="標楷體" w:eastAsia="標楷體" w:hAnsi="標楷體" w:cs="Gungsuh"/>
              </w:rPr>
              <w:t>乾，水才不會甩到別人。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(4)使用後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收拾掃具的</w:t>
            </w:r>
            <w:proofErr w:type="gramEnd"/>
            <w:r w:rsidRPr="00BA0D3A">
              <w:rPr>
                <w:rFonts w:ascii="標楷體" w:eastAsia="標楷體" w:hAnsi="標楷體" w:cs="Gungsuh"/>
              </w:rPr>
              <w:t>方法。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2.學生上台演練如何正確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使用掃具</w:t>
            </w:r>
            <w:proofErr w:type="gramEnd"/>
            <w:r w:rsidRPr="00BA0D3A">
              <w:rPr>
                <w:rFonts w:ascii="標楷體" w:eastAsia="標楷體" w:hAnsi="標楷體" w:cs="Gungsuh"/>
              </w:rPr>
              <w:t>。</w:t>
            </w:r>
          </w:p>
          <w:p w:rsidR="006D41D8" w:rsidRPr="00BA0D3A" w:rsidRDefault="00BA0D3A">
            <w:pPr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3.教師指導並糾正錯誤的地方。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(三) 觀看「正確又安全的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使用掃具</w:t>
            </w:r>
            <w:proofErr w:type="gramEnd"/>
            <w:r w:rsidRPr="00BA0D3A">
              <w:rPr>
                <w:rFonts w:ascii="標楷體" w:eastAsia="標楷體" w:hAnsi="標楷體" w:cs="Gungsuh"/>
              </w:rPr>
              <w:t>」影片。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(四)體驗</w:t>
            </w:r>
          </w:p>
          <w:p w:rsidR="006D41D8" w:rsidRPr="00BA0D3A" w:rsidRDefault="00BA0D3A">
            <w:pPr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1.學生分成三組：一組學生掃地、一組學生拖地、一組學生擦桌子，輪流體驗。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2.教師觀察學生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使用掃具的</w:t>
            </w:r>
            <w:proofErr w:type="gramEnd"/>
            <w:r w:rsidRPr="00BA0D3A">
              <w:rPr>
                <w:rFonts w:ascii="標楷體" w:eastAsia="標楷體" w:hAnsi="標楷體" w:cs="Gungsuh"/>
              </w:rPr>
              <w:t>情形並給予提醒和鼓勵。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3.打掃完後必須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將掃具歸位</w:t>
            </w:r>
            <w:proofErr w:type="gramEnd"/>
            <w:r w:rsidRPr="00BA0D3A">
              <w:rPr>
                <w:rFonts w:ascii="標楷體" w:eastAsia="標楷體" w:hAnsi="標楷體" w:cs="Gungsuh"/>
              </w:rPr>
              <w:t>。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三、綜合活動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一</w:t>
            </w:r>
            <w:proofErr w:type="gramEnd"/>
            <w:r w:rsidRPr="00BA0D3A">
              <w:rPr>
                <w:rFonts w:ascii="標楷體" w:eastAsia="標楷體" w:hAnsi="標楷體" w:cs="Gungsuh"/>
              </w:rPr>
              <w:t>)打掃技能大考驗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1.教師將全班分成三組：掃地組、拖地組、擦桌子組，並選四位打掃技能優秀的學生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當作關主</w:t>
            </w:r>
            <w:proofErr w:type="gramEnd"/>
            <w:r w:rsidRPr="00BA0D3A">
              <w:rPr>
                <w:rFonts w:ascii="標楷體" w:eastAsia="標楷體" w:hAnsi="標楷體" w:cs="Gungsuh"/>
              </w:rPr>
              <w:t>，一人是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掃地關主</w:t>
            </w:r>
            <w:proofErr w:type="gramEnd"/>
            <w:r w:rsidRPr="00BA0D3A">
              <w:rPr>
                <w:rFonts w:ascii="標楷體" w:eastAsia="標楷體" w:hAnsi="標楷體" w:cs="Gungsuh"/>
              </w:rPr>
              <w:t>、一人當拖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地關主</w:t>
            </w:r>
            <w:proofErr w:type="gramEnd"/>
            <w:r w:rsidRPr="00BA0D3A">
              <w:rPr>
                <w:rFonts w:ascii="標楷體" w:eastAsia="標楷體" w:hAnsi="標楷體" w:cs="Gungsuh"/>
              </w:rPr>
              <w:t>、一人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是猜桌子關主</w:t>
            </w:r>
            <w:proofErr w:type="gramEnd"/>
            <w:r w:rsidRPr="00BA0D3A">
              <w:rPr>
                <w:rFonts w:ascii="標楷體" w:eastAsia="標楷體" w:hAnsi="標楷體" w:cs="Gungsuh"/>
              </w:rPr>
              <w:t>、另一人則是收拾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掃具關主</w:t>
            </w:r>
            <w:proofErr w:type="gramEnd"/>
            <w:r w:rsidRPr="00BA0D3A">
              <w:rPr>
                <w:rFonts w:ascii="標楷體" w:eastAsia="標楷體" w:hAnsi="標楷體" w:cs="Gungsuh"/>
              </w:rPr>
              <w:t>。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lastRenderedPageBreak/>
              <w:t>2.每人發一張檢核表，通過考驗者蓋章。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  <w:b/>
              </w:rPr>
            </w:pPr>
            <w:r w:rsidRPr="00BA0D3A">
              <w:rPr>
                <w:rFonts w:ascii="標楷體" w:eastAsia="標楷體" w:hAnsi="標楷體" w:cs="Gungsuh"/>
              </w:rPr>
              <w:t>(二)教師綜合說明：為了維護大家優良的讀書環境，確實地做好打掃工作不但是負責任的表現，也可以使我們的生活環境更加優質，大家一起分工合作才能減輕大家的負擔，讓事情很快就能完成。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1D8" w:rsidRPr="00BA0D3A" w:rsidRDefault="00BA0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BA0D3A">
              <w:rPr>
                <w:rFonts w:ascii="標楷體" w:eastAsia="標楷體" w:hAnsi="標楷體" w:cs="Gungsuh"/>
                <w:color w:val="000000"/>
              </w:rPr>
              <w:lastRenderedPageBreak/>
              <w:t>4節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1D8" w:rsidRPr="00BA0D3A" w:rsidRDefault="006D4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</w:tr>
      <w:tr w:rsidR="006D41D8" w:rsidRPr="00BA0D3A">
        <w:trPr>
          <w:trHeight w:val="2498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D8" w:rsidRPr="00BA0D3A" w:rsidRDefault="00BA0D3A">
            <w:pPr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BA0D3A">
              <w:rPr>
                <w:rFonts w:ascii="標楷體" w:eastAsia="標楷體" w:hAnsi="標楷體" w:cs="Gungsuh"/>
                <w:b/>
              </w:rPr>
              <w:lastRenderedPageBreak/>
              <w:t>第六單元 環保小尖兵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一、引起動機</w:t>
            </w:r>
          </w:p>
          <w:p w:rsidR="006D41D8" w:rsidRPr="00BA0D3A" w:rsidRDefault="00BA0D3A">
            <w:pPr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 xml:space="preserve">導引問題：說說看，我們每天家中製造的垃圾數量有多少？ 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二、發展活動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一</w:t>
            </w:r>
            <w:proofErr w:type="gramEnd"/>
            <w:r w:rsidRPr="00BA0D3A">
              <w:rPr>
                <w:rFonts w:ascii="標楷體" w:eastAsia="標楷體" w:hAnsi="標楷體" w:cs="Gungsuh"/>
              </w:rPr>
              <w:t>)討論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1.你的垃圾丟哪裡？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2.垃圾桶的垃圾要丟到哪裡？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3.垃圾車的垃圾到哪裡去了呢？</w:t>
            </w:r>
          </w:p>
          <w:p w:rsidR="006D41D8" w:rsidRPr="00BA0D3A" w:rsidRDefault="00BA0D3A">
            <w:pPr>
              <w:spacing w:line="300" w:lineRule="auto"/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4.垃圾對我們生活環境產生的不良影響有什麼呢？</w:t>
            </w:r>
          </w:p>
          <w:p w:rsidR="006D41D8" w:rsidRPr="00BA0D3A" w:rsidRDefault="00BA0D3A">
            <w:pPr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(二)影片觀賞</w:t>
            </w:r>
          </w:p>
          <w:p w:rsidR="006D41D8" w:rsidRPr="00BA0D3A" w:rsidRDefault="00BA0D3A">
            <w:pPr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1.教師播放地球環境影片&lt;心靈環保兒童生活教育動畫5&gt; 16沈默的垃圾島 (國語版)</w:t>
            </w:r>
          </w:p>
          <w:p w:rsidR="006D41D8" w:rsidRPr="00BA0D3A" w:rsidRDefault="00BA0D3A">
            <w:pPr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2.教師請學生說說看，在影片中看到了什麼？</w:t>
            </w:r>
          </w:p>
          <w:p w:rsidR="006D41D8" w:rsidRPr="00BA0D3A" w:rsidRDefault="00BA0D3A">
            <w:pPr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(三)聆聽</w:t>
            </w:r>
          </w:p>
          <w:p w:rsidR="006D41D8" w:rsidRPr="00BA0D3A" w:rsidRDefault="00BA0D3A">
            <w:pPr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1. 垃圾分類的類別。</w:t>
            </w:r>
          </w:p>
          <w:p w:rsidR="006D41D8" w:rsidRPr="00BA0D3A" w:rsidRDefault="00BA0D3A">
            <w:pPr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2. 垃圾分類的方法。</w:t>
            </w:r>
          </w:p>
          <w:p w:rsidR="006D41D8" w:rsidRPr="00BA0D3A" w:rsidRDefault="00BA0D3A">
            <w:pPr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(四)體驗</w:t>
            </w:r>
          </w:p>
          <w:p w:rsidR="006D41D8" w:rsidRPr="00BA0D3A" w:rsidRDefault="00BA0D3A">
            <w:pPr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1.教師準備四個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回收箱與一個</w:t>
            </w:r>
            <w:proofErr w:type="gramEnd"/>
            <w:r w:rsidRPr="00BA0D3A">
              <w:rPr>
                <w:rFonts w:ascii="標楷體" w:eastAsia="標楷體" w:hAnsi="標楷體" w:cs="Gungsuh"/>
              </w:rPr>
              <w:t>垃圾桶，並蒐集一些類別的物品。</w:t>
            </w:r>
          </w:p>
          <w:p w:rsidR="006D41D8" w:rsidRPr="00BA0D3A" w:rsidRDefault="00BA0D3A">
            <w:pPr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2.教師準備圖卡：垃圾、紙張、鐵鋁罐、塑膠杯、鋁箔包</w:t>
            </w:r>
          </w:p>
          <w:p w:rsidR="006D41D8" w:rsidRPr="00BA0D3A" w:rsidRDefault="00BA0D3A">
            <w:pPr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3.教師與學生共同將蒐集到的物品分類到各個回收箱中。</w:t>
            </w:r>
          </w:p>
          <w:p w:rsidR="006D41D8" w:rsidRPr="00BA0D3A" w:rsidRDefault="00BA0D3A">
            <w:pPr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4.教師抽三個學生練習分類。</w:t>
            </w:r>
          </w:p>
          <w:p w:rsidR="006D41D8" w:rsidRPr="00BA0D3A" w:rsidRDefault="00BA0D3A">
            <w:pPr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三、綜合活動</w:t>
            </w:r>
          </w:p>
          <w:p w:rsidR="006D41D8" w:rsidRPr="00BA0D3A" w:rsidRDefault="00BA0D3A">
            <w:pPr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</w:t>
            </w:r>
            <w:proofErr w:type="gramStart"/>
            <w:r w:rsidRPr="00BA0D3A">
              <w:rPr>
                <w:rFonts w:ascii="標楷體" w:eastAsia="標楷體" w:hAnsi="標楷體" w:cs="Gungsuh"/>
              </w:rPr>
              <w:t>一</w:t>
            </w:r>
            <w:proofErr w:type="gramEnd"/>
            <w:r w:rsidRPr="00BA0D3A">
              <w:rPr>
                <w:rFonts w:ascii="標楷體" w:eastAsia="標楷體" w:hAnsi="標楷體" w:cs="Gungsuh"/>
              </w:rPr>
              <w:t>)垃圾分類大考驗</w:t>
            </w:r>
          </w:p>
          <w:p w:rsidR="006D41D8" w:rsidRPr="00BA0D3A" w:rsidRDefault="00BA0D3A">
            <w:pPr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1.全班分成2組。</w:t>
            </w:r>
          </w:p>
          <w:p w:rsidR="006D41D8" w:rsidRPr="00BA0D3A" w:rsidRDefault="00BA0D3A">
            <w:pPr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2.學生每人手中有二項物品。</w:t>
            </w:r>
          </w:p>
          <w:p w:rsidR="006D41D8" w:rsidRPr="00BA0D3A" w:rsidRDefault="00BA0D3A">
            <w:pPr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3.請學生用接力的方式將手中的物品放入回收箱中</w:t>
            </w:r>
          </w:p>
          <w:p w:rsidR="006D41D8" w:rsidRPr="00BA0D3A" w:rsidRDefault="00BA0D3A">
            <w:pPr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4.能正確分類的組別獲勝。</w:t>
            </w:r>
          </w:p>
          <w:p w:rsidR="006D41D8" w:rsidRPr="00BA0D3A" w:rsidRDefault="00BA0D3A">
            <w:pPr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(二)教師綜合說明：我們每天都會製造垃圾，有些垃圾需要很久很久的時間才會腐爛消失不見，如果我們減少垃圾量，或將垃圾做有效的分類，讓可以再利用的垃圾可以去做有用的東西，對我們的環境是有幫助的。</w:t>
            </w:r>
          </w:p>
          <w:p w:rsidR="006D41D8" w:rsidRPr="00BA0D3A" w:rsidRDefault="006D41D8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1D8" w:rsidRPr="00BA0D3A" w:rsidRDefault="00BA0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BA0D3A">
              <w:rPr>
                <w:rFonts w:ascii="標楷體" w:eastAsia="標楷體" w:hAnsi="標楷體" w:cs="Gungsuh"/>
                <w:color w:val="000000"/>
              </w:rPr>
              <w:t>3節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1D8" w:rsidRPr="00BA0D3A" w:rsidRDefault="006D4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D41D8" w:rsidRPr="00BA0D3A" w:rsidRDefault="00BA0D3A">
      <w:pPr>
        <w:widowControl/>
        <w:rPr>
          <w:rFonts w:ascii="標楷體" w:eastAsia="標楷體" w:hAnsi="標楷體"/>
        </w:rPr>
      </w:pPr>
      <w:r w:rsidRPr="00BA0D3A">
        <w:rPr>
          <w:rFonts w:ascii="標楷體" w:eastAsia="標楷體" w:hAnsi="標楷體"/>
        </w:rPr>
        <w:br w:type="page"/>
      </w:r>
    </w:p>
    <w:p w:rsidR="006D41D8" w:rsidRPr="00BA0D3A" w:rsidRDefault="00BA0D3A">
      <w:pPr>
        <w:widowControl/>
        <w:rPr>
          <w:rFonts w:ascii="標楷體" w:eastAsia="標楷體" w:hAnsi="標楷體"/>
          <w:b/>
          <w:color w:val="000000"/>
        </w:rPr>
      </w:pPr>
      <w:r w:rsidRPr="00BA0D3A">
        <w:rPr>
          <w:rFonts w:ascii="標楷體" w:eastAsia="標楷體" w:hAnsi="標楷體" w:cs="Gungsuh"/>
          <w:b/>
          <w:color w:val="000000"/>
        </w:rPr>
        <w:lastRenderedPageBreak/>
        <w:t>附錄：評量標準與評分指引</w:t>
      </w:r>
    </w:p>
    <w:tbl>
      <w:tblPr>
        <w:tblStyle w:val="af4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6D41D8" w:rsidRPr="00BA0D3A">
        <w:trPr>
          <w:trHeight w:val="843"/>
        </w:trPr>
        <w:tc>
          <w:tcPr>
            <w:tcW w:w="1292" w:type="dxa"/>
            <w:gridSpan w:val="2"/>
            <w:vAlign w:val="center"/>
          </w:tcPr>
          <w:p w:rsidR="006D41D8" w:rsidRPr="00BA0D3A" w:rsidRDefault="00BA0D3A">
            <w:pPr>
              <w:jc w:val="center"/>
              <w:rPr>
                <w:rFonts w:ascii="標楷體" w:eastAsia="標楷體" w:hAnsi="標楷體"/>
                <w:b/>
              </w:rPr>
            </w:pPr>
            <w:r w:rsidRPr="00BA0D3A">
              <w:rPr>
                <w:rFonts w:ascii="標楷體" w:eastAsia="標楷體" w:hAnsi="標楷體" w:cs="Gungsuh"/>
                <w:b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:rsidR="006D41D8" w:rsidRPr="00BA0D3A" w:rsidRDefault="00BA0D3A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white"/>
              </w:rPr>
            </w:pPr>
            <w:r w:rsidRPr="00BA0D3A">
              <w:rPr>
                <w:rFonts w:ascii="標楷體" w:eastAsia="標楷體" w:hAnsi="標楷體" w:cs="Gungsuh"/>
                <w:color w:val="000000"/>
                <w:sz w:val="20"/>
                <w:szCs w:val="20"/>
                <w:highlight w:val="white"/>
              </w:rPr>
              <w:t>4.覺察班級生活規範與禮儀，理解訂定的意義，並願意遵守與實踐。</w:t>
            </w:r>
          </w:p>
        </w:tc>
      </w:tr>
      <w:tr w:rsidR="006D41D8" w:rsidRPr="00BA0D3A">
        <w:trPr>
          <w:trHeight w:val="993"/>
        </w:trPr>
        <w:tc>
          <w:tcPr>
            <w:tcW w:w="1292" w:type="dxa"/>
            <w:gridSpan w:val="2"/>
            <w:vAlign w:val="center"/>
          </w:tcPr>
          <w:p w:rsidR="006D41D8" w:rsidRPr="00BA0D3A" w:rsidRDefault="00BA0D3A">
            <w:pPr>
              <w:jc w:val="center"/>
              <w:rPr>
                <w:rFonts w:ascii="標楷體" w:eastAsia="標楷體" w:hAnsi="標楷體"/>
                <w:b/>
              </w:rPr>
            </w:pPr>
            <w:r w:rsidRPr="00BA0D3A">
              <w:rPr>
                <w:rFonts w:ascii="標楷體" w:eastAsia="標楷體" w:hAnsi="標楷體" w:cs="Gungsuh"/>
                <w:b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:rsidR="00BA0D3A" w:rsidRPr="00BA0D3A" w:rsidRDefault="00BA0D3A" w:rsidP="00BA0D3A">
            <w:pPr>
              <w:rPr>
                <w:rFonts w:ascii="標楷體" w:eastAsia="標楷體" w:hAnsi="標楷體" w:cs="Gungsuh"/>
                <w:sz w:val="20"/>
                <w:szCs w:val="20"/>
              </w:rPr>
            </w:pPr>
            <w:r w:rsidRPr="00BA0D3A">
              <w:rPr>
                <w:rFonts w:ascii="標楷體" w:eastAsia="標楷體" w:hAnsi="標楷體" w:cs="Gungsuh"/>
                <w:sz w:val="20"/>
                <w:szCs w:val="20"/>
              </w:rPr>
              <w:t>【生活課程】</w:t>
            </w:r>
          </w:p>
          <w:p w:rsidR="006D41D8" w:rsidRPr="00BA0D3A" w:rsidRDefault="00BA0D3A">
            <w:pPr>
              <w:rPr>
                <w:rFonts w:ascii="標楷體" w:eastAsia="標楷體" w:hAnsi="標楷體"/>
                <w:b/>
              </w:rPr>
            </w:pPr>
            <w:r w:rsidRPr="00BA0D3A">
              <w:rPr>
                <w:rFonts w:ascii="標楷體" w:eastAsia="標楷體" w:hAnsi="標楷體"/>
                <w:color w:val="000000"/>
                <w:sz w:val="18"/>
                <w:szCs w:val="18"/>
                <w:highlight w:val="white"/>
              </w:rPr>
              <w:t>6-I-3</w:t>
            </w:r>
            <w:r w:rsidRPr="00BA0D3A">
              <w:rPr>
                <w:rFonts w:ascii="標楷體" w:eastAsia="標楷體" w:hAnsi="標楷體" w:cs="Gungsuh"/>
                <w:color w:val="000000"/>
                <w:sz w:val="20"/>
                <w:szCs w:val="20"/>
                <w:highlight w:val="white"/>
              </w:rPr>
              <w:t>覺察生活中的規範與禮儀，探究其意義，並願意遵守。</w:t>
            </w:r>
          </w:p>
        </w:tc>
      </w:tr>
      <w:tr w:rsidR="006D41D8" w:rsidRPr="00BA0D3A">
        <w:trPr>
          <w:trHeight w:val="831"/>
        </w:trPr>
        <w:tc>
          <w:tcPr>
            <w:tcW w:w="9889" w:type="dxa"/>
            <w:gridSpan w:val="7"/>
            <w:vAlign w:val="center"/>
          </w:tcPr>
          <w:p w:rsidR="006D41D8" w:rsidRPr="00BA0D3A" w:rsidRDefault="00BA0D3A">
            <w:pPr>
              <w:jc w:val="center"/>
              <w:rPr>
                <w:rFonts w:ascii="標楷體" w:eastAsia="標楷體" w:hAnsi="標楷體"/>
                <w:b/>
              </w:rPr>
            </w:pPr>
            <w:r w:rsidRPr="00BA0D3A">
              <w:rPr>
                <w:rFonts w:ascii="標楷體" w:eastAsia="標楷體" w:hAnsi="標楷體" w:cs="Gungsuh"/>
                <w:b/>
              </w:rPr>
              <w:t>評量標準</w:t>
            </w:r>
          </w:p>
        </w:tc>
      </w:tr>
      <w:tr w:rsidR="006D41D8" w:rsidRPr="00BA0D3A">
        <w:trPr>
          <w:trHeight w:val="992"/>
        </w:trPr>
        <w:tc>
          <w:tcPr>
            <w:tcW w:w="646" w:type="dxa"/>
          </w:tcPr>
          <w:p w:rsidR="006D41D8" w:rsidRPr="00BA0D3A" w:rsidRDefault="00BA0D3A">
            <w:pPr>
              <w:rPr>
                <w:rFonts w:ascii="標楷體" w:eastAsia="標楷體" w:hAnsi="標楷體"/>
                <w:b/>
              </w:rPr>
            </w:pPr>
            <w:r w:rsidRPr="00BA0D3A">
              <w:rPr>
                <w:rFonts w:ascii="標楷體" w:eastAsia="標楷體" w:hAnsi="標楷體" w:cs="Gungsuh"/>
                <w:b/>
              </w:rPr>
              <w:t>主</w:t>
            </w:r>
          </w:p>
          <w:p w:rsidR="006D41D8" w:rsidRPr="00BA0D3A" w:rsidRDefault="00BA0D3A">
            <w:pPr>
              <w:rPr>
                <w:rFonts w:ascii="標楷體" w:eastAsia="標楷體" w:hAnsi="標楷體"/>
                <w:b/>
              </w:rPr>
            </w:pPr>
            <w:r w:rsidRPr="00BA0D3A">
              <w:rPr>
                <w:rFonts w:ascii="標楷體" w:eastAsia="標楷體" w:hAnsi="標楷體" w:cs="Gungsuh"/>
                <w:b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6D41D8" w:rsidRPr="00BA0D3A" w:rsidRDefault="00BA0D3A">
            <w:pPr>
              <w:jc w:val="center"/>
              <w:rPr>
                <w:rFonts w:ascii="標楷體" w:eastAsia="標楷體" w:hAnsi="標楷體"/>
                <w:b/>
              </w:rPr>
            </w:pPr>
            <w:r w:rsidRPr="00BA0D3A">
              <w:rPr>
                <w:rFonts w:ascii="標楷體" w:eastAsia="標楷體" w:hAnsi="標楷體" w:cs="Gungsuh"/>
                <w:b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6D41D8" w:rsidRPr="00BA0D3A" w:rsidRDefault="00BA0D3A">
            <w:pPr>
              <w:jc w:val="center"/>
              <w:rPr>
                <w:rFonts w:ascii="標楷體" w:eastAsia="標楷體" w:hAnsi="標楷體"/>
                <w:b/>
              </w:rPr>
            </w:pPr>
            <w:r w:rsidRPr="00BA0D3A">
              <w:rPr>
                <w:rFonts w:ascii="標楷體" w:eastAsia="標楷體" w:hAnsi="標楷體"/>
                <w:b/>
              </w:rPr>
              <w:t>A</w:t>
            </w:r>
          </w:p>
          <w:p w:rsidR="006D41D8" w:rsidRPr="00BA0D3A" w:rsidRDefault="00BA0D3A">
            <w:pPr>
              <w:jc w:val="center"/>
              <w:rPr>
                <w:rFonts w:ascii="標楷體" w:eastAsia="標楷體" w:hAnsi="標楷體"/>
                <w:b/>
              </w:rPr>
            </w:pPr>
            <w:r w:rsidRPr="00BA0D3A">
              <w:rPr>
                <w:rFonts w:ascii="標楷體" w:eastAsia="標楷體" w:hAnsi="標楷體" w:cs="Gungsuh"/>
                <w:b/>
              </w:rPr>
              <w:t>優秀</w:t>
            </w:r>
          </w:p>
        </w:tc>
        <w:tc>
          <w:tcPr>
            <w:tcW w:w="1878" w:type="dxa"/>
            <w:vAlign w:val="center"/>
          </w:tcPr>
          <w:p w:rsidR="006D41D8" w:rsidRPr="00BA0D3A" w:rsidRDefault="00BA0D3A">
            <w:pPr>
              <w:jc w:val="center"/>
              <w:rPr>
                <w:rFonts w:ascii="標楷體" w:eastAsia="標楷體" w:hAnsi="標楷體"/>
                <w:b/>
              </w:rPr>
            </w:pPr>
            <w:r w:rsidRPr="00BA0D3A">
              <w:rPr>
                <w:rFonts w:ascii="標楷體" w:eastAsia="標楷體" w:hAnsi="標楷體"/>
                <w:b/>
              </w:rPr>
              <w:t>B</w:t>
            </w:r>
          </w:p>
          <w:p w:rsidR="006D41D8" w:rsidRPr="00BA0D3A" w:rsidRDefault="00BA0D3A">
            <w:pPr>
              <w:jc w:val="center"/>
              <w:rPr>
                <w:rFonts w:ascii="標楷體" w:eastAsia="標楷體" w:hAnsi="標楷體"/>
                <w:b/>
              </w:rPr>
            </w:pPr>
            <w:r w:rsidRPr="00BA0D3A">
              <w:rPr>
                <w:rFonts w:ascii="標楷體" w:eastAsia="標楷體" w:hAnsi="標楷體" w:cs="Gungsuh"/>
                <w:b/>
              </w:rPr>
              <w:t>良好</w:t>
            </w:r>
          </w:p>
        </w:tc>
        <w:tc>
          <w:tcPr>
            <w:tcW w:w="1878" w:type="dxa"/>
            <w:vAlign w:val="center"/>
          </w:tcPr>
          <w:p w:rsidR="006D41D8" w:rsidRPr="00BA0D3A" w:rsidRDefault="00BA0D3A">
            <w:pPr>
              <w:jc w:val="center"/>
              <w:rPr>
                <w:rFonts w:ascii="標楷體" w:eastAsia="標楷體" w:hAnsi="標楷體"/>
                <w:b/>
              </w:rPr>
            </w:pPr>
            <w:r w:rsidRPr="00BA0D3A">
              <w:rPr>
                <w:rFonts w:ascii="標楷體" w:eastAsia="標楷體" w:hAnsi="標楷體"/>
                <w:b/>
              </w:rPr>
              <w:t>C</w:t>
            </w:r>
          </w:p>
          <w:p w:rsidR="006D41D8" w:rsidRPr="00BA0D3A" w:rsidRDefault="00BA0D3A">
            <w:pPr>
              <w:jc w:val="center"/>
              <w:rPr>
                <w:rFonts w:ascii="標楷體" w:eastAsia="標楷體" w:hAnsi="標楷體"/>
                <w:b/>
              </w:rPr>
            </w:pPr>
            <w:r w:rsidRPr="00BA0D3A">
              <w:rPr>
                <w:rFonts w:ascii="標楷體" w:eastAsia="標楷體" w:hAnsi="標楷體" w:cs="Gungsuh"/>
                <w:b/>
              </w:rPr>
              <w:t>基礎</w:t>
            </w:r>
          </w:p>
        </w:tc>
        <w:tc>
          <w:tcPr>
            <w:tcW w:w="1878" w:type="dxa"/>
            <w:vAlign w:val="center"/>
          </w:tcPr>
          <w:p w:rsidR="006D41D8" w:rsidRPr="00BA0D3A" w:rsidRDefault="00BA0D3A">
            <w:pPr>
              <w:jc w:val="center"/>
              <w:rPr>
                <w:rFonts w:ascii="標楷體" w:eastAsia="標楷體" w:hAnsi="標楷體"/>
                <w:b/>
              </w:rPr>
            </w:pPr>
            <w:r w:rsidRPr="00BA0D3A">
              <w:rPr>
                <w:rFonts w:ascii="標楷體" w:eastAsia="標楷體" w:hAnsi="標楷體"/>
                <w:b/>
              </w:rPr>
              <w:t>D</w:t>
            </w:r>
          </w:p>
          <w:p w:rsidR="006D41D8" w:rsidRPr="00BA0D3A" w:rsidRDefault="00BA0D3A">
            <w:pPr>
              <w:jc w:val="center"/>
              <w:rPr>
                <w:rFonts w:ascii="標楷體" w:eastAsia="標楷體" w:hAnsi="標楷體"/>
                <w:b/>
              </w:rPr>
            </w:pPr>
            <w:r w:rsidRPr="00BA0D3A">
              <w:rPr>
                <w:rFonts w:ascii="標楷體" w:eastAsia="標楷體" w:hAnsi="標楷體" w:cs="Gungsuh"/>
                <w:b/>
              </w:rPr>
              <w:t>不足</w:t>
            </w:r>
          </w:p>
        </w:tc>
        <w:tc>
          <w:tcPr>
            <w:tcW w:w="1086" w:type="dxa"/>
            <w:vAlign w:val="center"/>
          </w:tcPr>
          <w:p w:rsidR="006D41D8" w:rsidRPr="00BA0D3A" w:rsidRDefault="00BA0D3A">
            <w:pPr>
              <w:jc w:val="center"/>
              <w:rPr>
                <w:rFonts w:ascii="標楷體" w:eastAsia="標楷體" w:hAnsi="標楷體"/>
                <w:b/>
              </w:rPr>
            </w:pPr>
            <w:r w:rsidRPr="00BA0D3A">
              <w:rPr>
                <w:rFonts w:ascii="標楷體" w:eastAsia="標楷體" w:hAnsi="標楷體"/>
                <w:b/>
              </w:rPr>
              <w:t>E</w:t>
            </w:r>
          </w:p>
          <w:p w:rsidR="006D41D8" w:rsidRPr="00BA0D3A" w:rsidRDefault="00BA0D3A">
            <w:pPr>
              <w:jc w:val="center"/>
              <w:rPr>
                <w:rFonts w:ascii="標楷體" w:eastAsia="標楷體" w:hAnsi="標楷體"/>
                <w:b/>
              </w:rPr>
            </w:pPr>
            <w:r w:rsidRPr="00BA0D3A">
              <w:rPr>
                <w:rFonts w:ascii="標楷體" w:eastAsia="標楷體" w:hAnsi="標楷體" w:cs="Gungsuh"/>
                <w:b/>
              </w:rPr>
              <w:t>落後</w:t>
            </w:r>
          </w:p>
        </w:tc>
      </w:tr>
      <w:tr w:rsidR="006D41D8" w:rsidRPr="00BA0D3A">
        <w:trPr>
          <w:trHeight w:val="1840"/>
        </w:trPr>
        <w:tc>
          <w:tcPr>
            <w:tcW w:w="646" w:type="dxa"/>
            <w:vAlign w:val="center"/>
          </w:tcPr>
          <w:p w:rsidR="006D41D8" w:rsidRPr="00BA0D3A" w:rsidRDefault="006D41D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46" w:type="dxa"/>
            <w:vMerge/>
            <w:vAlign w:val="center"/>
          </w:tcPr>
          <w:p w:rsidR="006D41D8" w:rsidRPr="00BA0D3A" w:rsidRDefault="006D4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1877" w:type="dxa"/>
          </w:tcPr>
          <w:p w:rsidR="006D41D8" w:rsidRPr="00BA0D3A" w:rsidRDefault="00BA0D3A">
            <w:pPr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覺察生活作息和活動的規律性，清楚完整地表達生活規範和活動規則訂定的原因，以學習調整行為。</w:t>
            </w:r>
          </w:p>
        </w:tc>
        <w:tc>
          <w:tcPr>
            <w:tcW w:w="1878" w:type="dxa"/>
          </w:tcPr>
          <w:p w:rsidR="006D41D8" w:rsidRPr="00BA0D3A" w:rsidRDefault="00BA0D3A">
            <w:pPr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覺察生活作息和活動的規律性，清楚地表達生活規範和活動規則訂定的原因，以學習調整行為。</w:t>
            </w:r>
          </w:p>
        </w:tc>
        <w:tc>
          <w:tcPr>
            <w:tcW w:w="1878" w:type="dxa"/>
          </w:tcPr>
          <w:p w:rsidR="006D41D8" w:rsidRPr="00BA0D3A" w:rsidRDefault="00BA0D3A">
            <w:pPr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 xml:space="preserve">覺察生活作息和活動的規律性，簡單地表達生活規範和活動規則訂定的原因，以學習調整 行為。 </w:t>
            </w:r>
          </w:p>
        </w:tc>
        <w:tc>
          <w:tcPr>
            <w:tcW w:w="1878" w:type="dxa"/>
          </w:tcPr>
          <w:p w:rsidR="006D41D8" w:rsidRPr="00BA0D3A" w:rsidRDefault="00BA0D3A">
            <w:pPr>
              <w:rPr>
                <w:rFonts w:ascii="標楷體" w:eastAsia="標楷體" w:hAnsi="標楷體"/>
              </w:rPr>
            </w:pPr>
            <w:r w:rsidRPr="00BA0D3A">
              <w:rPr>
                <w:rFonts w:ascii="標楷體" w:eastAsia="標楷體" w:hAnsi="標楷體" w:cs="Gungsuh"/>
              </w:rPr>
              <w:t>在他人的協助下，覺察生活作息和活動的規律性，表達生活規範和活動規則訂定的原因，以學習調整行為。</w:t>
            </w:r>
          </w:p>
        </w:tc>
        <w:tc>
          <w:tcPr>
            <w:tcW w:w="1086" w:type="dxa"/>
            <w:vAlign w:val="center"/>
          </w:tcPr>
          <w:p w:rsidR="006D41D8" w:rsidRPr="00BA0D3A" w:rsidRDefault="00BA0D3A">
            <w:pPr>
              <w:jc w:val="center"/>
              <w:rPr>
                <w:rFonts w:ascii="標楷體" w:eastAsia="標楷體" w:hAnsi="標楷體"/>
                <w:b/>
              </w:rPr>
            </w:pPr>
            <w:r w:rsidRPr="00BA0D3A">
              <w:rPr>
                <w:rFonts w:ascii="標楷體" w:eastAsia="標楷體" w:hAnsi="標楷體" w:cs="Gungsuh"/>
                <w:b/>
              </w:rPr>
              <w:t>未達</w:t>
            </w:r>
          </w:p>
          <w:p w:rsidR="006D41D8" w:rsidRPr="00BA0D3A" w:rsidRDefault="00BA0D3A">
            <w:pPr>
              <w:jc w:val="center"/>
              <w:rPr>
                <w:rFonts w:ascii="標楷體" w:eastAsia="標楷體" w:hAnsi="標楷體"/>
                <w:b/>
              </w:rPr>
            </w:pPr>
            <w:r w:rsidRPr="00BA0D3A">
              <w:rPr>
                <w:rFonts w:ascii="標楷體" w:eastAsia="標楷體" w:hAnsi="標楷體" w:cs="Gungsuh"/>
                <w:b/>
              </w:rPr>
              <w:t>D級</w:t>
            </w:r>
          </w:p>
        </w:tc>
      </w:tr>
      <w:tr w:rsidR="006D41D8" w:rsidRPr="00BA0D3A">
        <w:trPr>
          <w:trHeight w:val="2012"/>
        </w:trPr>
        <w:tc>
          <w:tcPr>
            <w:tcW w:w="1292" w:type="dxa"/>
            <w:gridSpan w:val="2"/>
            <w:vAlign w:val="center"/>
          </w:tcPr>
          <w:p w:rsidR="006D41D8" w:rsidRPr="00BA0D3A" w:rsidRDefault="00BA0D3A">
            <w:pPr>
              <w:jc w:val="center"/>
              <w:rPr>
                <w:rFonts w:ascii="標楷體" w:eastAsia="標楷體" w:hAnsi="標楷體"/>
                <w:b/>
              </w:rPr>
            </w:pPr>
            <w:r w:rsidRPr="00BA0D3A">
              <w:rPr>
                <w:rFonts w:ascii="標楷體" w:eastAsia="標楷體" w:hAnsi="標楷體" w:cs="Gungsuh"/>
                <w:b/>
              </w:rPr>
              <w:t>評</w:t>
            </w:r>
          </w:p>
          <w:p w:rsidR="006D41D8" w:rsidRPr="00BA0D3A" w:rsidRDefault="00BA0D3A">
            <w:pPr>
              <w:jc w:val="center"/>
              <w:rPr>
                <w:rFonts w:ascii="標楷體" w:eastAsia="標楷體" w:hAnsi="標楷體"/>
                <w:b/>
              </w:rPr>
            </w:pPr>
            <w:r w:rsidRPr="00BA0D3A">
              <w:rPr>
                <w:rFonts w:ascii="標楷體" w:eastAsia="標楷體" w:hAnsi="標楷體" w:cs="Gungsuh"/>
                <w:b/>
              </w:rPr>
              <w:t>分</w:t>
            </w:r>
          </w:p>
          <w:p w:rsidR="006D41D8" w:rsidRPr="00BA0D3A" w:rsidRDefault="00BA0D3A">
            <w:pPr>
              <w:jc w:val="center"/>
              <w:rPr>
                <w:rFonts w:ascii="標楷體" w:eastAsia="標楷體" w:hAnsi="標楷體"/>
                <w:b/>
              </w:rPr>
            </w:pPr>
            <w:r w:rsidRPr="00BA0D3A">
              <w:rPr>
                <w:rFonts w:ascii="標楷體" w:eastAsia="標楷體" w:hAnsi="標楷體" w:cs="Gungsuh"/>
                <w:b/>
              </w:rPr>
              <w:t>指</w:t>
            </w:r>
          </w:p>
          <w:p w:rsidR="006D41D8" w:rsidRPr="00BA0D3A" w:rsidRDefault="00BA0D3A">
            <w:pPr>
              <w:jc w:val="center"/>
              <w:rPr>
                <w:rFonts w:ascii="標楷體" w:eastAsia="標楷體" w:hAnsi="標楷體"/>
                <w:b/>
              </w:rPr>
            </w:pPr>
            <w:r w:rsidRPr="00BA0D3A">
              <w:rPr>
                <w:rFonts w:ascii="標楷體" w:eastAsia="標楷體" w:hAnsi="標楷體" w:cs="Gungsuh"/>
                <w:b/>
              </w:rPr>
              <w:t>引</w:t>
            </w:r>
          </w:p>
        </w:tc>
        <w:tc>
          <w:tcPr>
            <w:tcW w:w="1877" w:type="dxa"/>
            <w:vAlign w:val="center"/>
          </w:tcPr>
          <w:p w:rsidR="006D41D8" w:rsidRPr="00BA0D3A" w:rsidRDefault="00BA0D3A">
            <w:pPr>
              <w:rPr>
                <w:rFonts w:ascii="標楷體" w:eastAsia="標楷體" w:hAnsi="標楷體" w:cs="PMingLiu"/>
                <w:color w:val="000000"/>
              </w:rPr>
            </w:pPr>
            <w:r w:rsidRPr="00BA0D3A">
              <w:rPr>
                <w:rFonts w:ascii="標楷體" w:eastAsia="標楷體" w:hAnsi="標楷體" w:cs="Gungsuh"/>
              </w:rPr>
              <w:t>覺察生活作息和活動的規律性，</w:t>
            </w:r>
            <w:r w:rsidRPr="00BA0D3A">
              <w:rPr>
                <w:rFonts w:ascii="標楷體" w:eastAsia="標楷體" w:hAnsi="標楷體" w:cs="PMingLiu"/>
                <w:color w:val="000000"/>
              </w:rPr>
              <w:t>清楚並完整地說出班級生活規範及其訂定的原因，並表達願意遵守。</w:t>
            </w:r>
          </w:p>
        </w:tc>
        <w:tc>
          <w:tcPr>
            <w:tcW w:w="1878" w:type="dxa"/>
            <w:vAlign w:val="center"/>
          </w:tcPr>
          <w:p w:rsidR="006D41D8" w:rsidRPr="00BA0D3A" w:rsidRDefault="00BA0D3A">
            <w:pPr>
              <w:rPr>
                <w:rFonts w:ascii="標楷體" w:eastAsia="標楷體" w:hAnsi="標楷體" w:cs="PMingLiu"/>
                <w:color w:val="000000"/>
              </w:rPr>
            </w:pPr>
            <w:r w:rsidRPr="00BA0D3A">
              <w:rPr>
                <w:rFonts w:ascii="標楷體" w:eastAsia="標楷體" w:hAnsi="標楷體" w:cs="Gungsuh"/>
              </w:rPr>
              <w:t>覺察生活作息和活動的規律性，</w:t>
            </w:r>
            <w:r w:rsidRPr="00BA0D3A">
              <w:rPr>
                <w:rFonts w:ascii="標楷體" w:eastAsia="標楷體" w:hAnsi="標楷體" w:cs="PMingLiu"/>
                <w:color w:val="000000"/>
              </w:rPr>
              <w:t>清楚地表達班級生活規範及其訂定的原因，並表達願意遵守。</w:t>
            </w:r>
          </w:p>
        </w:tc>
        <w:tc>
          <w:tcPr>
            <w:tcW w:w="1878" w:type="dxa"/>
            <w:vAlign w:val="center"/>
          </w:tcPr>
          <w:p w:rsidR="006D41D8" w:rsidRPr="00BA0D3A" w:rsidRDefault="00BA0D3A">
            <w:pPr>
              <w:rPr>
                <w:rFonts w:ascii="標楷體" w:eastAsia="標楷體" w:hAnsi="標楷體" w:cs="PMingLiu"/>
                <w:color w:val="000000"/>
              </w:rPr>
            </w:pPr>
            <w:r w:rsidRPr="00BA0D3A">
              <w:rPr>
                <w:rFonts w:ascii="標楷體" w:eastAsia="標楷體" w:hAnsi="標楷體" w:cs="Gungsuh"/>
              </w:rPr>
              <w:t>覺察生活作息和活動的規律性，</w:t>
            </w:r>
            <w:r w:rsidRPr="00BA0D3A">
              <w:rPr>
                <w:rFonts w:ascii="標楷體" w:eastAsia="標楷體" w:hAnsi="標楷體" w:cs="PMingLiu"/>
                <w:color w:val="000000"/>
              </w:rPr>
              <w:t>簡單地表達班級生活規範及其訂定的原因，並表達願意遵守。</w:t>
            </w:r>
          </w:p>
        </w:tc>
        <w:tc>
          <w:tcPr>
            <w:tcW w:w="1878" w:type="dxa"/>
            <w:vAlign w:val="center"/>
          </w:tcPr>
          <w:p w:rsidR="006D41D8" w:rsidRPr="00BA0D3A" w:rsidRDefault="00BA0D3A">
            <w:pPr>
              <w:rPr>
                <w:rFonts w:ascii="標楷體" w:eastAsia="標楷體" w:hAnsi="標楷體" w:cs="PMingLiu"/>
                <w:color w:val="000000"/>
              </w:rPr>
            </w:pPr>
            <w:r w:rsidRPr="00BA0D3A">
              <w:rPr>
                <w:rFonts w:ascii="標楷體" w:eastAsia="標楷體" w:hAnsi="標楷體" w:cs="Gungsuh"/>
              </w:rPr>
              <w:t>在他人的協助下，覺察生活作息和活動的規律性，表達</w:t>
            </w:r>
            <w:r w:rsidRPr="00BA0D3A">
              <w:rPr>
                <w:rFonts w:ascii="標楷體" w:eastAsia="標楷體" w:hAnsi="標楷體" w:cs="PMingLiu"/>
                <w:color w:val="000000"/>
              </w:rPr>
              <w:t>班級五項生活規範及其訂定的原因</w:t>
            </w:r>
          </w:p>
        </w:tc>
        <w:tc>
          <w:tcPr>
            <w:tcW w:w="1086" w:type="dxa"/>
            <w:vAlign w:val="center"/>
          </w:tcPr>
          <w:p w:rsidR="006D41D8" w:rsidRPr="00BA0D3A" w:rsidRDefault="00BA0D3A">
            <w:pPr>
              <w:jc w:val="center"/>
              <w:rPr>
                <w:rFonts w:ascii="標楷體" w:eastAsia="標楷體" w:hAnsi="標楷體"/>
                <w:b/>
              </w:rPr>
            </w:pPr>
            <w:r w:rsidRPr="00BA0D3A">
              <w:rPr>
                <w:rFonts w:ascii="標楷體" w:eastAsia="標楷體" w:hAnsi="標楷體" w:cs="Gungsuh"/>
                <w:b/>
              </w:rPr>
              <w:t>未達</w:t>
            </w:r>
          </w:p>
          <w:p w:rsidR="006D41D8" w:rsidRPr="00BA0D3A" w:rsidRDefault="00BA0D3A">
            <w:pPr>
              <w:jc w:val="center"/>
              <w:rPr>
                <w:rFonts w:ascii="標楷體" w:eastAsia="標楷體" w:hAnsi="標楷體"/>
                <w:b/>
              </w:rPr>
            </w:pPr>
            <w:r w:rsidRPr="00BA0D3A">
              <w:rPr>
                <w:rFonts w:ascii="標楷體" w:eastAsia="標楷體" w:hAnsi="標楷體" w:cs="Gungsuh"/>
                <w:b/>
              </w:rPr>
              <w:t>D級</w:t>
            </w:r>
          </w:p>
        </w:tc>
      </w:tr>
      <w:tr w:rsidR="006D41D8" w:rsidRPr="00BA0D3A">
        <w:trPr>
          <w:trHeight w:val="1269"/>
        </w:trPr>
        <w:tc>
          <w:tcPr>
            <w:tcW w:w="1292" w:type="dxa"/>
            <w:gridSpan w:val="2"/>
          </w:tcPr>
          <w:p w:rsidR="006D41D8" w:rsidRPr="00BA0D3A" w:rsidRDefault="00BA0D3A">
            <w:pPr>
              <w:jc w:val="center"/>
              <w:rPr>
                <w:rFonts w:ascii="標楷體" w:eastAsia="標楷體" w:hAnsi="標楷體"/>
                <w:b/>
              </w:rPr>
            </w:pPr>
            <w:r w:rsidRPr="00BA0D3A">
              <w:rPr>
                <w:rFonts w:ascii="標楷體" w:eastAsia="標楷體" w:hAnsi="標楷體" w:cs="Gungsuh"/>
                <w:b/>
              </w:rPr>
              <w:t>評</w:t>
            </w:r>
          </w:p>
          <w:p w:rsidR="006D41D8" w:rsidRPr="00BA0D3A" w:rsidRDefault="00BA0D3A">
            <w:pPr>
              <w:jc w:val="center"/>
              <w:rPr>
                <w:rFonts w:ascii="標楷體" w:eastAsia="標楷體" w:hAnsi="標楷體"/>
                <w:b/>
              </w:rPr>
            </w:pPr>
            <w:r w:rsidRPr="00BA0D3A">
              <w:rPr>
                <w:rFonts w:ascii="標楷體" w:eastAsia="標楷體" w:hAnsi="標楷體" w:cs="Gungsuh"/>
                <w:b/>
              </w:rPr>
              <w:t>量</w:t>
            </w:r>
          </w:p>
          <w:p w:rsidR="006D41D8" w:rsidRPr="00BA0D3A" w:rsidRDefault="00BA0D3A">
            <w:pPr>
              <w:jc w:val="center"/>
              <w:rPr>
                <w:rFonts w:ascii="標楷體" w:eastAsia="標楷體" w:hAnsi="標楷體"/>
                <w:b/>
              </w:rPr>
            </w:pPr>
            <w:r w:rsidRPr="00BA0D3A">
              <w:rPr>
                <w:rFonts w:ascii="標楷體" w:eastAsia="標楷體" w:hAnsi="標楷體" w:cs="Gungsuh"/>
                <w:b/>
              </w:rPr>
              <w:t>工</w:t>
            </w:r>
          </w:p>
          <w:p w:rsidR="006D41D8" w:rsidRPr="00BA0D3A" w:rsidRDefault="00BA0D3A">
            <w:pPr>
              <w:jc w:val="center"/>
              <w:rPr>
                <w:rFonts w:ascii="標楷體" w:eastAsia="標楷體" w:hAnsi="標楷體"/>
                <w:b/>
              </w:rPr>
            </w:pPr>
            <w:r w:rsidRPr="00BA0D3A">
              <w:rPr>
                <w:rFonts w:ascii="標楷體" w:eastAsia="標楷體" w:hAnsi="標楷體" w:cs="Gungsuh"/>
                <w:b/>
              </w:rPr>
              <w:t>具</w:t>
            </w:r>
          </w:p>
        </w:tc>
        <w:tc>
          <w:tcPr>
            <w:tcW w:w="8597" w:type="dxa"/>
            <w:gridSpan w:val="5"/>
          </w:tcPr>
          <w:p w:rsidR="006D41D8" w:rsidRPr="00BA0D3A" w:rsidRDefault="00BA0D3A">
            <w:pPr>
              <w:spacing w:before="18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BA0D3A">
              <w:rPr>
                <w:rFonts w:ascii="標楷體" w:eastAsia="標楷體" w:hAnsi="標楷體" w:cs="PMingLiu"/>
                <w:color w:val="000000"/>
              </w:rPr>
              <w:t>生活規範檢核表</w:t>
            </w:r>
          </w:p>
        </w:tc>
      </w:tr>
      <w:tr w:rsidR="006D41D8" w:rsidRPr="00BA0D3A">
        <w:trPr>
          <w:trHeight w:val="1372"/>
        </w:trPr>
        <w:tc>
          <w:tcPr>
            <w:tcW w:w="1292" w:type="dxa"/>
            <w:gridSpan w:val="2"/>
            <w:vAlign w:val="center"/>
          </w:tcPr>
          <w:p w:rsidR="006D41D8" w:rsidRPr="00BA0D3A" w:rsidRDefault="00BA0D3A">
            <w:pPr>
              <w:jc w:val="center"/>
              <w:rPr>
                <w:rFonts w:ascii="標楷體" w:eastAsia="標楷體" w:hAnsi="標楷體"/>
                <w:b/>
              </w:rPr>
            </w:pPr>
            <w:r w:rsidRPr="00BA0D3A">
              <w:rPr>
                <w:rFonts w:ascii="標楷體" w:eastAsia="標楷體" w:hAnsi="標楷體" w:cs="Gungsuh"/>
                <w:b/>
              </w:rPr>
              <w:t>分數</w:t>
            </w:r>
          </w:p>
          <w:p w:rsidR="006D41D8" w:rsidRPr="00BA0D3A" w:rsidRDefault="00BA0D3A">
            <w:pPr>
              <w:jc w:val="center"/>
              <w:rPr>
                <w:rFonts w:ascii="標楷體" w:eastAsia="標楷體" w:hAnsi="標楷體"/>
                <w:b/>
              </w:rPr>
            </w:pPr>
            <w:r w:rsidRPr="00BA0D3A">
              <w:rPr>
                <w:rFonts w:ascii="標楷體" w:eastAsia="標楷體" w:hAnsi="標楷體" w:cs="Gungsuh"/>
                <w:b/>
              </w:rPr>
              <w:t>轉換</w:t>
            </w:r>
          </w:p>
        </w:tc>
        <w:tc>
          <w:tcPr>
            <w:tcW w:w="1877" w:type="dxa"/>
            <w:vAlign w:val="center"/>
          </w:tcPr>
          <w:p w:rsidR="006D41D8" w:rsidRPr="00BA0D3A" w:rsidRDefault="00BA0D3A">
            <w:pPr>
              <w:spacing w:line="5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BA0D3A">
              <w:rPr>
                <w:rFonts w:ascii="標楷體" w:eastAsia="標楷體" w:hAnsi="標楷體"/>
                <w:color w:val="000000"/>
              </w:rPr>
              <w:t>95-100</w:t>
            </w:r>
          </w:p>
        </w:tc>
        <w:tc>
          <w:tcPr>
            <w:tcW w:w="1878" w:type="dxa"/>
            <w:vAlign w:val="center"/>
          </w:tcPr>
          <w:p w:rsidR="006D41D8" w:rsidRPr="00BA0D3A" w:rsidRDefault="00BA0D3A">
            <w:pPr>
              <w:spacing w:line="5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BA0D3A">
              <w:rPr>
                <w:rFonts w:ascii="標楷體" w:eastAsia="標楷體" w:hAnsi="標楷體"/>
                <w:color w:val="000000"/>
              </w:rPr>
              <w:t>90-94</w:t>
            </w:r>
          </w:p>
        </w:tc>
        <w:tc>
          <w:tcPr>
            <w:tcW w:w="1878" w:type="dxa"/>
            <w:vAlign w:val="center"/>
          </w:tcPr>
          <w:p w:rsidR="006D41D8" w:rsidRPr="00BA0D3A" w:rsidRDefault="00BA0D3A">
            <w:pPr>
              <w:spacing w:line="5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BA0D3A">
              <w:rPr>
                <w:rFonts w:ascii="標楷體" w:eastAsia="標楷體" w:hAnsi="標楷體"/>
                <w:color w:val="000000"/>
              </w:rPr>
              <w:t>85-89</w:t>
            </w:r>
          </w:p>
        </w:tc>
        <w:tc>
          <w:tcPr>
            <w:tcW w:w="1878" w:type="dxa"/>
            <w:vAlign w:val="center"/>
          </w:tcPr>
          <w:p w:rsidR="006D41D8" w:rsidRPr="00BA0D3A" w:rsidRDefault="00BA0D3A">
            <w:pPr>
              <w:spacing w:line="5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BA0D3A">
              <w:rPr>
                <w:rFonts w:ascii="標楷體" w:eastAsia="標楷體" w:hAnsi="標楷體"/>
                <w:color w:val="000000"/>
              </w:rPr>
              <w:t>80-84</w:t>
            </w:r>
          </w:p>
        </w:tc>
        <w:tc>
          <w:tcPr>
            <w:tcW w:w="1086" w:type="dxa"/>
            <w:vAlign w:val="center"/>
          </w:tcPr>
          <w:p w:rsidR="006D41D8" w:rsidRPr="00BA0D3A" w:rsidRDefault="00BA0D3A">
            <w:pPr>
              <w:spacing w:line="5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BA0D3A">
              <w:rPr>
                <w:rFonts w:ascii="標楷體" w:eastAsia="標楷體" w:hAnsi="標楷體" w:cs="Gungsuh"/>
                <w:color w:val="000000"/>
              </w:rPr>
              <w:t>79以下</w:t>
            </w:r>
          </w:p>
        </w:tc>
      </w:tr>
    </w:tbl>
    <w:p w:rsidR="006D41D8" w:rsidRPr="00BA0D3A" w:rsidRDefault="00BA0D3A">
      <w:pPr>
        <w:rPr>
          <w:rFonts w:ascii="標楷體" w:eastAsia="標楷體" w:hAnsi="標楷體"/>
          <w:color w:val="000000"/>
        </w:rPr>
      </w:pPr>
      <w:r w:rsidRPr="00BA0D3A">
        <w:rPr>
          <w:rFonts w:ascii="標楷體" w:eastAsia="標楷體" w:hAnsi="標楷體" w:cs="Gungsuh"/>
          <w:b/>
        </w:rPr>
        <w:t>分數轉換：可由授課教師達成共識轉化自訂分數(</w:t>
      </w:r>
      <w:proofErr w:type="gramStart"/>
      <w:r w:rsidRPr="00BA0D3A">
        <w:rPr>
          <w:rFonts w:ascii="標楷體" w:eastAsia="標楷體" w:hAnsi="標楷體" w:cs="Gungsuh"/>
          <w:b/>
        </w:rPr>
        <w:t>級距可調整</w:t>
      </w:r>
      <w:proofErr w:type="gramEnd"/>
      <w:r w:rsidRPr="00BA0D3A">
        <w:rPr>
          <w:rFonts w:ascii="標楷體" w:eastAsia="標楷體" w:hAnsi="標楷體" w:cs="Gungsuh"/>
          <w:b/>
        </w:rPr>
        <w:t>)。</w:t>
      </w:r>
    </w:p>
    <w:sectPr w:rsidR="006D41D8" w:rsidRPr="00BA0D3A">
      <w:pgSz w:w="11906" w:h="16838"/>
      <w:pgMar w:top="1134" w:right="1134" w:bottom="568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670B4"/>
    <w:multiLevelType w:val="multilevel"/>
    <w:tmpl w:val="F1980ECC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D8"/>
    <w:rsid w:val="006D41D8"/>
    <w:rsid w:val="00A954EA"/>
    <w:rsid w:val="00BA0D3A"/>
    <w:rsid w:val="00D6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DE89F9-83B0-4D0B-B0D9-AF5B0C21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0A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D125D1"/>
    <w:pPr>
      <w:autoSpaceDE w:val="0"/>
      <w:autoSpaceDN w:val="0"/>
      <w:adjustRightInd w:val="0"/>
    </w:pPr>
    <w:rPr>
      <w:rFonts w:ascii="標楷體i.." w:eastAsia="標楷體i.." w:hAnsi="Calibri" w:cs="標楷體i.."/>
      <w:color w:val="000000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4">
    <w:name w:val="List Paragraph"/>
    <w:basedOn w:val="a"/>
    <w:link w:val="a5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5">
    <w:name w:val="清單段落 字元"/>
    <w:link w:val="a4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6">
    <w:name w:val="header"/>
    <w:basedOn w:val="a"/>
    <w:link w:val="a7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7">
    <w:name w:val="頁首 字元"/>
    <w:basedOn w:val="a0"/>
    <w:link w:val="a6"/>
    <w:rsid w:val="00FD0D39"/>
    <w:rPr>
      <w:rFonts w:ascii="Calibri" w:eastAsia="新細明體" w:hAnsi="Calibri" w:cs="Times New Roman"/>
      <w:sz w:val="20"/>
      <w:szCs w:val="20"/>
    </w:rPr>
  </w:style>
  <w:style w:type="character" w:styleId="a8">
    <w:name w:val="Hyperlink"/>
    <w:uiPriority w:val="99"/>
    <w:unhideWhenUsed/>
    <w:rsid w:val="002C09C9"/>
    <w:rPr>
      <w:color w:val="0000FF"/>
      <w:u w:val="single"/>
    </w:rPr>
  </w:style>
  <w:style w:type="table" w:styleId="a9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0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4C3EB6"/>
    <w:rPr>
      <w:color w:val="808080"/>
    </w:rPr>
  </w:style>
  <w:style w:type="paragraph" w:styleId="af">
    <w:name w:val="No Spacing"/>
    <w:uiPriority w:val="1"/>
    <w:qFormat/>
    <w:rsid w:val="00AD2A39"/>
  </w:style>
  <w:style w:type="character" w:styleId="af0">
    <w:name w:val="Strong"/>
    <w:basedOn w:val="a0"/>
    <w:uiPriority w:val="22"/>
    <w:qFormat/>
    <w:rsid w:val="00BD37BB"/>
    <w:rPr>
      <w:b/>
      <w:bCs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ubZMSYM2p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PqmYscSf4F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M1oJ0QjSFWwIIrHo7gtCsoFJ0w==">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826</Words>
  <Characters>4712</Characters>
  <Application>Microsoft Office Word</Application>
  <DocSecurity>0</DocSecurity>
  <Lines>39</Lines>
  <Paragraphs>11</Paragraphs>
  <ScaleCrop>false</ScaleCrop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4</cp:revision>
  <dcterms:created xsi:type="dcterms:W3CDTF">2023-06-13T01:03:00Z</dcterms:created>
  <dcterms:modified xsi:type="dcterms:W3CDTF">2023-07-05T01:16:00Z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cfe5e32771a11678e6cadc0ef2427a0ae553445bac9c48a5a4b376e229138a88</vt:lpwstr>
  </property>
</Properties>
</file>