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8D88" w14:textId="77777777" w:rsidR="00076746" w:rsidRDefault="008941A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50487ECF" w14:textId="01513B9B" w:rsidR="00076746" w:rsidRDefault="008941A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E0F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4918B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0B366D">
        <w:rPr>
          <w:rFonts w:ascii="標楷體" w:eastAsia="標楷體" w:hAnsi="標楷體" w:hint="eastAsia"/>
          <w:b/>
          <w:sz w:val="28"/>
          <w:szCs w:val="28"/>
        </w:rPr>
        <w:t>【</w:t>
      </w:r>
      <w:r w:rsidR="006753C7">
        <w:rPr>
          <w:rFonts w:ascii="標楷體" w:eastAsia="標楷體" w:hAnsi="標楷體" w:hint="eastAsia"/>
          <w:b/>
          <w:sz w:val="28"/>
          <w:szCs w:val="28"/>
        </w:rPr>
        <w:t>彈性_</w:t>
      </w:r>
      <w:r w:rsidR="00F54E62">
        <w:rPr>
          <w:rFonts w:ascii="標楷體" w:eastAsia="標楷體" w:hAnsi="標楷體" w:hint="eastAsia"/>
          <w:b/>
          <w:sz w:val="28"/>
          <w:szCs w:val="28"/>
        </w:rPr>
        <w:t>前峰資訊</w:t>
      </w:r>
      <w:r w:rsidR="004918B0">
        <w:rPr>
          <w:rFonts w:ascii="標楷體" w:eastAsia="標楷體" w:hAnsi="標楷體" w:hint="eastAsia"/>
          <w:b/>
          <w:sz w:val="28"/>
          <w:szCs w:val="28"/>
        </w:rPr>
        <w:t>家</w:t>
      </w:r>
      <w:bookmarkStart w:id="0" w:name="_GoBack"/>
      <w:bookmarkEnd w:id="0"/>
      <w:r w:rsidR="000B366D">
        <w:rPr>
          <w:rFonts w:ascii="標楷體" w:eastAsia="標楷體" w:hAnsi="標楷體" w:hint="eastAsia"/>
          <w:b/>
          <w:sz w:val="28"/>
          <w:szCs w:val="28"/>
        </w:rPr>
        <w:t>】</w:t>
      </w:r>
      <w:r w:rsidR="000B366D"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2322"/>
        <w:gridCol w:w="2043"/>
        <w:gridCol w:w="2521"/>
        <w:gridCol w:w="2380"/>
        <w:gridCol w:w="1403"/>
        <w:gridCol w:w="1575"/>
      </w:tblGrid>
      <w:tr w:rsidR="009132D3" w14:paraId="3662CB8B" w14:textId="77777777" w:rsidTr="00B566FB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B454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A7E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E56C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2E2A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123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682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65BB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98B" w14:textId="77777777" w:rsidR="009132D3" w:rsidRPr="00C2223E" w:rsidRDefault="009132D3" w:rsidP="00F06E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B891E78" w14:textId="77777777" w:rsidR="009132D3" w:rsidRDefault="009132D3" w:rsidP="00F06E7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F34BE" w14:paraId="08BD6B9A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6732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F85C" w14:textId="3E2C2EC9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介紹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DCC3" w14:textId="4DB0C5C3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性 E7 解讀各種媒體所傳遞的性別刻板印象。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綜-E-B2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580" w14:textId="16669D8B" w:rsidR="00AF34BE" w:rsidRPr="00AF34BE" w:rsidRDefault="00AF34BE" w:rsidP="00AF34BE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輪型機器人的構造</w:t>
            </w:r>
          </w:p>
          <w:p w14:paraId="7474BEB0" w14:textId="08E4F46D" w:rsidR="00AF34BE" w:rsidRDefault="00AF34BE" w:rsidP="00AF34BE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/>
              </w:rPr>
              <w:t>輪型機器人</w:t>
            </w:r>
            <w:r w:rsidRPr="00AF34B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各項功能</w:t>
            </w:r>
          </w:p>
          <w:p w14:paraId="5E7D2AD3" w14:textId="69F26CAC" w:rsidR="00AF34BE" w:rsidRPr="00B566FB" w:rsidRDefault="00AF34BE" w:rsidP="00AF34BE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使用程式和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0D33" w14:textId="39A37013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FD69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76DC" w14:textId="5F62D924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940" w14:textId="3D7DC425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803599" w14:paraId="7497EE1D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AF7C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0070" w14:textId="1ACFE4A4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介紹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455F" w14:textId="3390C4CF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性 E7 解讀各種媒體所傳遞的性別刻板印象。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綜-E-B3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3B25" w14:textId="77777777" w:rsidR="00AF34BE" w:rsidRPr="00AF34BE" w:rsidRDefault="00AF34BE" w:rsidP="00AF34BE">
            <w:pPr>
              <w:pStyle w:val="a9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輪型機器人的構造</w:t>
            </w:r>
          </w:p>
          <w:p w14:paraId="4B46E8BC" w14:textId="131C00F6" w:rsidR="00AF34BE" w:rsidRDefault="00AF34BE" w:rsidP="00AF34BE">
            <w:pPr>
              <w:pStyle w:val="a9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/>
              </w:rPr>
              <w:t>輪型機器人</w:t>
            </w:r>
            <w:r w:rsidRPr="00AF34B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各項功能</w:t>
            </w:r>
          </w:p>
          <w:p w14:paraId="345D88E7" w14:textId="53136F9E" w:rsidR="00AF34BE" w:rsidRDefault="00AF34BE" w:rsidP="00AF34BE">
            <w:pPr>
              <w:pStyle w:val="a9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使用程式和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/>
              </w:rPr>
              <w:t>輪型機</w:t>
            </w:r>
          </w:p>
          <w:p w14:paraId="012E9FD8" w14:textId="69934D90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/>
              </w:rPr>
              <w:t>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32AF" w14:textId="4E0F5ED8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1FBD" w14:textId="0D3EB01B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9065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3A8C" w14:textId="77777777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803599" w14:paraId="3892EE8E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C5E6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790B" w14:textId="25B74DFE" w:rsidR="00AF34BE" w:rsidRPr="00F10203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控制燈光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963" w14:textId="1303C003" w:rsidR="00AF34BE" w:rsidRPr="00AF34BE" w:rsidRDefault="00AF34BE" w:rsidP="00AF34BE">
            <w:pPr>
              <w:autoSpaceDE w:val="0"/>
              <w:adjustRightInd w:val="0"/>
              <w:spacing w:line="260" w:lineRule="exact"/>
              <w:rPr>
                <w:rFonts w:ascii="標楷體" w:eastAsia="標楷體" w:hAnsi="標楷體"/>
                <w:kern w:val="0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健體</w:t>
            </w:r>
            <w:proofErr w:type="gramEnd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 xml:space="preserve">-E-B2 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具備應用體育與健康相關科技及資訊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的基本素養，並理解各類媒體刊載、報導有關體育與健康內容的意義與影響。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038" w14:textId="1264EBC1" w:rsidR="00AF34BE" w:rsidRPr="00AF34BE" w:rsidRDefault="00AF34BE" w:rsidP="00AF34BE">
            <w:pPr>
              <w:pStyle w:val="a9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4EED88EE" w14:textId="0CDC4877" w:rsidR="00AF34BE" w:rsidRDefault="00AF34BE" w:rsidP="00AF34BE">
            <w:pPr>
              <w:pStyle w:val="a9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程式內控制聲光</w:t>
            </w:r>
            <w:r w:rsidRPr="00AF34B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按鈕功能</w:t>
            </w:r>
          </w:p>
          <w:p w14:paraId="79D4AA56" w14:textId="39651EB2" w:rsidR="00AF34BE" w:rsidRDefault="00AF34BE" w:rsidP="00AF34BE">
            <w:pPr>
              <w:pStyle w:val="a9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能利用程式設計出</w:t>
            </w:r>
            <w:proofErr w:type="gramStart"/>
            <w:r>
              <w:rPr>
                <w:rFonts w:ascii="標楷體" w:eastAsia="標楷體" w:hAnsi="標楷體" w:hint="eastAsia"/>
              </w:rPr>
              <w:t>紅藍警示</w:t>
            </w:r>
            <w:proofErr w:type="gramEnd"/>
            <w:r>
              <w:rPr>
                <w:rFonts w:ascii="標楷體" w:eastAsia="標楷體" w:hAnsi="標楷體" w:hint="eastAsia"/>
              </w:rPr>
              <w:t>燈的效果</w:t>
            </w:r>
          </w:p>
          <w:p w14:paraId="0F6D24AA" w14:textId="6E978C6A" w:rsidR="00AF34BE" w:rsidRPr="005B77A9" w:rsidRDefault="00AF34BE" w:rsidP="00AF34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36D8" w14:textId="3EB66B6C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BCE9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236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AF8" w14:textId="77777777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C2223E" w14:paraId="751B98EE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9BD8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5214" w14:textId="6A8A3553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控制燈光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6F53" w14:textId="550E3C8C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健體</w:t>
            </w:r>
            <w:proofErr w:type="gramEnd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 xml:space="preserve">-E-B2 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具備應用體育與健康相關科技及資訊的基本素養，並理解各類媒體刊載、報導有關體育與健康內容的意義與影響。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5CD3" w14:textId="77777777" w:rsidR="00AF34BE" w:rsidRPr="00AF34BE" w:rsidRDefault="00AF34BE" w:rsidP="00AF34BE">
            <w:pPr>
              <w:pStyle w:val="a9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17C7F3A1" w14:textId="77777777" w:rsidR="00AF34BE" w:rsidRDefault="00AF34BE" w:rsidP="00AF34BE">
            <w:pPr>
              <w:pStyle w:val="a9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程式內控制聲光</w:t>
            </w:r>
            <w:r w:rsidRPr="00AF34B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按鈕功能</w:t>
            </w:r>
          </w:p>
          <w:p w14:paraId="6CDA2D52" w14:textId="77777777" w:rsidR="00AF34BE" w:rsidRDefault="00AF34BE" w:rsidP="00AF34BE">
            <w:pPr>
              <w:pStyle w:val="a9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能利用程式設計出</w:t>
            </w:r>
            <w:proofErr w:type="gramStart"/>
            <w:r>
              <w:rPr>
                <w:rFonts w:ascii="標楷體" w:eastAsia="標楷體" w:hAnsi="標楷體" w:hint="eastAsia"/>
              </w:rPr>
              <w:t>紅藍警示</w:t>
            </w:r>
            <w:proofErr w:type="gramEnd"/>
            <w:r>
              <w:rPr>
                <w:rFonts w:ascii="標楷體" w:eastAsia="標楷體" w:hAnsi="標楷體" w:hint="eastAsia"/>
              </w:rPr>
              <w:t>燈的效果</w:t>
            </w:r>
          </w:p>
          <w:p w14:paraId="6ECF16C4" w14:textId="71FBD97B" w:rsidR="00AF34BE" w:rsidRPr="00AF34BE" w:rsidRDefault="00AF34BE" w:rsidP="00AF34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4C06" w14:textId="7743D7BC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41DE" w14:textId="4098E976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CA9F" w14:textId="3E54EACC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1F5" w14:textId="5AC07703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C2223E" w14:paraId="51DC3E97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D600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DE93" w14:textId="70781173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控制聲音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96F6" w14:textId="0951B0FD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藝-E-B2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識讀科技</w:t>
            </w:r>
            <w:proofErr w:type="gramEnd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資訊與媒體的特質及其與藝術的關係。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5DBC" w14:textId="77777777" w:rsidR="00AF34BE" w:rsidRPr="00AF34BE" w:rsidRDefault="00AF34BE" w:rsidP="00AF34BE">
            <w:pPr>
              <w:pStyle w:val="a9"/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7ED1CE62" w14:textId="77777777" w:rsidR="00AF34BE" w:rsidRDefault="00AF34BE" w:rsidP="00AF34BE">
            <w:pPr>
              <w:pStyle w:val="a9"/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程式內控制聲光</w:t>
            </w:r>
            <w:r w:rsidRPr="00AF34B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按鈕功能</w:t>
            </w:r>
          </w:p>
          <w:p w14:paraId="2D10ED3E" w14:textId="481BDF73" w:rsidR="00AF34BE" w:rsidRPr="00AF34BE" w:rsidRDefault="00AF34BE" w:rsidP="00AF34BE">
            <w:pPr>
              <w:pStyle w:val="a9"/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能利用程式設計出警車及救護車聲音的效果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2257" w14:textId="00B84EC5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2D8F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B9E4" w14:textId="6D909C20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BE1" w14:textId="1CDA88A6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C2223E" w14:paraId="03892AC6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768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3831" w14:textId="119D2F8F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控制聲音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1570" w14:textId="70FC73D5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理。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藝-E-B3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識讀科技</w:t>
            </w:r>
            <w:proofErr w:type="gramEnd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資訊與媒體的特質及其與藝術的關係。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1ADA" w14:textId="77777777" w:rsidR="00AF34BE" w:rsidRPr="00AF34BE" w:rsidRDefault="00AF34BE" w:rsidP="00DE1CE5">
            <w:pPr>
              <w:pStyle w:val="a9"/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0DA50623" w14:textId="5A464900" w:rsidR="00AF34BE" w:rsidRDefault="00AF34BE" w:rsidP="00DE1CE5">
            <w:pPr>
              <w:pStyle w:val="a9"/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能了解</w:t>
            </w:r>
            <w:r>
              <w:rPr>
                <w:rFonts w:ascii="標楷體" w:eastAsia="標楷體" w:hAnsi="標楷體" w:hint="eastAsia"/>
              </w:rPr>
              <w:t>程式內控制聲光</w:t>
            </w:r>
            <w:r w:rsidRPr="00AF34B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按鈕功能</w:t>
            </w:r>
          </w:p>
          <w:p w14:paraId="556B59AB" w14:textId="4DBC6A26" w:rsidR="00AF34BE" w:rsidRDefault="00AF34BE" w:rsidP="00DE1CE5">
            <w:pPr>
              <w:pStyle w:val="a9"/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能利用程式設計出警車及救</w:t>
            </w:r>
          </w:p>
          <w:p w14:paraId="36A4AA93" w14:textId="77777777" w:rsidR="00DE1CE5" w:rsidRDefault="00DE1CE5" w:rsidP="00DE1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AF34BE" w:rsidRPr="00AF34BE">
              <w:rPr>
                <w:rFonts w:ascii="標楷體" w:eastAsia="標楷體" w:hAnsi="標楷體" w:hint="eastAsia"/>
              </w:rPr>
              <w:t>護車聲音</w:t>
            </w:r>
            <w:proofErr w:type="gramEnd"/>
            <w:r w:rsidR="00AF34BE" w:rsidRPr="00AF34BE">
              <w:rPr>
                <w:rFonts w:ascii="標楷體" w:eastAsia="標楷體" w:hAnsi="標楷體" w:hint="eastAsia"/>
              </w:rPr>
              <w:t>的效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C076D15" w14:textId="70A06062" w:rsidR="00AF34BE" w:rsidRPr="005B77A9" w:rsidRDefault="00DE1CE5" w:rsidP="00DE1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F34BE" w:rsidRPr="00AF34BE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1CDF" w14:textId="39B29EA1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690F" w14:textId="47A8732D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3A51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569" w14:textId="77777777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C2223E" w14:paraId="21C5D3E9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A84D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1D79" w14:textId="7B6E89C5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移動控制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C6F" w14:textId="05BC5A9D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藝-E-B4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識讀科技</w:t>
            </w:r>
            <w:proofErr w:type="gramEnd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資訊與媒體的特質及其與藝術的關係。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3C44" w14:textId="77777777" w:rsidR="00DE1CE5" w:rsidRPr="00AF34BE" w:rsidRDefault="00DE1CE5" w:rsidP="00DE1CE5">
            <w:pPr>
              <w:pStyle w:val="a9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657CE826" w14:textId="23E95633" w:rsidR="00DE1CE5" w:rsidRDefault="00DE1CE5" w:rsidP="00DE1CE5">
            <w:pPr>
              <w:pStyle w:val="a9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proofErr w:type="spellStart"/>
            <w:r w:rsidRPr="00DE1CE5">
              <w:rPr>
                <w:rFonts w:ascii="標楷體" w:eastAsia="標楷體" w:hAnsi="標楷體"/>
              </w:rPr>
              <w:t>mboot</w:t>
            </w:r>
            <w:proofErr w:type="spellEnd"/>
            <w:r w:rsidRPr="00DE1CE5">
              <w:rPr>
                <w:rFonts w:ascii="標楷體" w:eastAsia="標楷體" w:hAnsi="標楷體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速度控制原理及移動方式</w:t>
            </w:r>
          </w:p>
          <w:p w14:paraId="7CDD58B9" w14:textId="38392FAE" w:rsidR="00AF34BE" w:rsidRPr="005B77A9" w:rsidRDefault="00445C3D" w:rsidP="00445C3D">
            <w:pPr>
              <w:pStyle w:val="a9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輪型機器人</w:t>
            </w:r>
            <w:r>
              <w:rPr>
                <w:rFonts w:ascii="標楷體" w:eastAsia="標楷體" w:hAnsi="標楷體" w:hint="eastAsia"/>
              </w:rPr>
              <w:t>走迷宮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5777" w14:textId="147C4FC6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63EC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1998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9" w14:textId="77777777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C2223E" w14:paraId="43E85ED6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43B2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D94A" w14:textId="063D8E40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移動控制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766F" w14:textId="0A9C6D66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藝-E-B5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識讀科技</w:t>
            </w:r>
            <w:proofErr w:type="gramEnd"/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資訊與媒體的特質及其與藝術的關係。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5F60" w14:textId="77777777" w:rsidR="00445C3D" w:rsidRPr="00AF34BE" w:rsidRDefault="00445C3D" w:rsidP="00445C3D">
            <w:pPr>
              <w:pStyle w:val="a9"/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1292B142" w14:textId="506315E2" w:rsidR="00445C3D" w:rsidRDefault="00445C3D" w:rsidP="00445C3D">
            <w:pPr>
              <w:pStyle w:val="a9"/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proofErr w:type="spellStart"/>
            <w:r w:rsidRPr="00DE1CE5">
              <w:rPr>
                <w:rFonts w:ascii="標楷體" w:eastAsia="標楷體" w:hAnsi="標楷體"/>
              </w:rPr>
              <w:t>mboot</w:t>
            </w:r>
            <w:proofErr w:type="spellEnd"/>
            <w:r w:rsidRPr="00DE1CE5">
              <w:rPr>
                <w:rFonts w:ascii="標楷體" w:eastAsia="標楷體" w:hAnsi="標楷體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速度控制原理及移動方式</w:t>
            </w:r>
          </w:p>
          <w:p w14:paraId="044B64A2" w14:textId="66ABE720" w:rsidR="00445C3D" w:rsidRDefault="00445C3D" w:rsidP="00445C3D">
            <w:pPr>
              <w:pStyle w:val="a9"/>
              <w:numPr>
                <w:ilvl w:val="0"/>
                <w:numId w:val="29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78C6FC90" w14:textId="50120897" w:rsidR="00AF34BE" w:rsidRPr="005B77A9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>走迷宮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7FA8" w14:textId="000D103D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1BC9" w14:textId="3C7BBFC8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B9FF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C84" w14:textId="77777777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F34BE" w:rsidRPr="00C2223E" w14:paraId="3CB693FA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0D63" w14:textId="77777777" w:rsidR="00AF34BE" w:rsidRPr="00C2223E" w:rsidRDefault="00AF34BE" w:rsidP="00AF3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31FC" w14:textId="0A963AB0" w:rsidR="00AF34BE" w:rsidRPr="00831D0B" w:rsidRDefault="00AF34BE" w:rsidP="00AF34B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超音波感測器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4674" w14:textId="401832EA" w:rsidR="00AF34BE" w:rsidRPr="00AF34BE" w:rsidRDefault="00AF34BE" w:rsidP="00AF34BE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國-E-B2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培養審慎使用各類資訊的能力。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英-E-B2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C51C" w14:textId="77777777" w:rsidR="00445C3D" w:rsidRPr="00AF34BE" w:rsidRDefault="00445C3D" w:rsidP="00445C3D">
            <w:pPr>
              <w:pStyle w:val="a9"/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10FD7E4B" w14:textId="78B68485" w:rsidR="00445C3D" w:rsidRDefault="00445C3D" w:rsidP="00445C3D">
            <w:pPr>
              <w:pStyle w:val="a9"/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能了解</w:t>
            </w:r>
            <w:r>
              <w:rPr>
                <w:rFonts w:ascii="標楷體" w:eastAsia="標楷體" w:hAnsi="標楷體" w:hint="eastAsia"/>
              </w:rPr>
              <w:t>超音波感測器原理及運作方式</w:t>
            </w:r>
          </w:p>
          <w:p w14:paraId="67E2C2C8" w14:textId="77777777" w:rsidR="00445C3D" w:rsidRDefault="00445C3D" w:rsidP="00445C3D">
            <w:pPr>
              <w:pStyle w:val="a9"/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4178D985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 xml:space="preserve">利用超 </w:t>
            </w:r>
          </w:p>
          <w:p w14:paraId="12BBBD13" w14:textId="47514A0F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音波感測器進</w:t>
            </w:r>
          </w:p>
          <w:p w14:paraId="5B9A779B" w14:textId="20231BBC" w:rsidR="00AF34BE" w:rsidRPr="005B77A9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行避障</w:t>
            </w:r>
            <w:proofErr w:type="gram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0B3F" w14:textId="10349535" w:rsidR="00AF34BE" w:rsidRPr="00896791" w:rsidRDefault="00AF34BE" w:rsidP="00AF34BE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2921" w14:textId="32817696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CE7F" w14:textId="77777777" w:rsidR="00AF34BE" w:rsidRPr="00831D0B" w:rsidRDefault="00AF34BE" w:rsidP="00AF34BE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38D" w14:textId="77777777" w:rsidR="00AF34BE" w:rsidRPr="00831D0B" w:rsidRDefault="00AF34BE" w:rsidP="00AF34BE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47AB3769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A9CC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FFCC" w14:textId="42EC276D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超音波感測器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E762" w14:textId="165A3916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國-E-B2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英-E-B3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CFA8" w14:textId="77777777" w:rsidR="00445C3D" w:rsidRPr="00AF34BE" w:rsidRDefault="00445C3D" w:rsidP="00445C3D">
            <w:pPr>
              <w:pStyle w:val="a9"/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41911A1A" w14:textId="77777777" w:rsidR="00445C3D" w:rsidRDefault="00445C3D" w:rsidP="00445C3D">
            <w:pPr>
              <w:pStyle w:val="a9"/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超音波感測器原理及運作方式</w:t>
            </w:r>
          </w:p>
          <w:p w14:paraId="76A32884" w14:textId="77777777" w:rsidR="00445C3D" w:rsidRDefault="00445C3D" w:rsidP="00445C3D">
            <w:pPr>
              <w:pStyle w:val="a9"/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6C563E52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 xml:space="preserve">利用超 </w:t>
            </w:r>
          </w:p>
          <w:p w14:paraId="43A1BF0F" w14:textId="77777777" w:rsidR="00445C3D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音波感測器進</w:t>
            </w:r>
          </w:p>
          <w:p w14:paraId="20A0E1A6" w14:textId="7525E97B" w:rsidR="00445C3D" w:rsidRPr="005B77A9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行避障</w:t>
            </w:r>
            <w:proofErr w:type="gram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485A" w14:textId="4C4CC9B4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7CBC" w14:textId="1D30962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28C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1E10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5BFD1BDF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8AB1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AFEB" w14:textId="452CA047" w:rsidR="00445C3D" w:rsidRPr="003136CA" w:rsidRDefault="00445C3D" w:rsidP="00445C3D">
            <w:pPr>
              <w:jc w:val="center"/>
              <w:rPr>
                <w:rFonts w:ascii="標楷體" w:eastAsia="標楷體" w:hAnsi="標楷體"/>
                <w:bCs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超音波感測器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4A29" w14:textId="7E9A7DF0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國-E-B2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英-E-B4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31A6" w14:textId="77777777" w:rsidR="00445C3D" w:rsidRPr="00AF34BE" w:rsidRDefault="00445C3D" w:rsidP="00445C3D">
            <w:pPr>
              <w:pStyle w:val="a9"/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51A97144" w14:textId="77777777" w:rsidR="00445C3D" w:rsidRDefault="00445C3D" w:rsidP="00445C3D">
            <w:pPr>
              <w:pStyle w:val="a9"/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超音波感測器原理及運作方式</w:t>
            </w:r>
          </w:p>
          <w:p w14:paraId="6C6B0DE0" w14:textId="77777777" w:rsidR="00445C3D" w:rsidRDefault="00445C3D" w:rsidP="00445C3D">
            <w:pPr>
              <w:pStyle w:val="a9"/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620031D9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 xml:space="preserve">利用超 </w:t>
            </w:r>
          </w:p>
          <w:p w14:paraId="3C854C31" w14:textId="77777777" w:rsidR="00445C3D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音波感測器進</w:t>
            </w:r>
          </w:p>
          <w:p w14:paraId="4687D847" w14:textId="208B0BE8" w:rsidR="00445C3D" w:rsidRPr="005B77A9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行避障</w:t>
            </w:r>
            <w:proofErr w:type="gramEnd"/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3838" w14:textId="38E2CF68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46FA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B42B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BD2C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690EE7C8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2084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FC90" w14:textId="0EB34091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循線感測器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2A3" w14:textId="765BCE25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國-E-B2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英-E-B5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EBED" w14:textId="77777777" w:rsidR="00445C3D" w:rsidRPr="00AF34BE" w:rsidRDefault="00445C3D" w:rsidP="00445C3D">
            <w:pPr>
              <w:pStyle w:val="a9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2745A2CA" w14:textId="24F552A2" w:rsidR="00445C3D" w:rsidRDefault="00445C3D" w:rsidP="00445C3D">
            <w:pPr>
              <w:pStyle w:val="a9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循線感測器原理及運作方式</w:t>
            </w:r>
          </w:p>
          <w:p w14:paraId="3582E1FF" w14:textId="77777777" w:rsidR="00445C3D" w:rsidRDefault="00445C3D" w:rsidP="00445C3D">
            <w:pPr>
              <w:pStyle w:val="a9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16F7E45D" w14:textId="341A4834" w:rsidR="00445C3D" w:rsidRPr="005B77A9" w:rsidRDefault="00445C3D" w:rsidP="00445C3D">
            <w:pPr>
              <w:pStyle w:val="a9"/>
              <w:ind w:left="360"/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>利用循線感測器在指定的軌道上前進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E5F6" w14:textId="703BA850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062E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D744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539F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168F9046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C895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508F" w14:textId="3292AF1A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循線感測器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6841" w14:textId="1797F54F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國-E-B2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英-E-B6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EEC5" w14:textId="77777777" w:rsidR="00445C3D" w:rsidRPr="00AF34BE" w:rsidRDefault="00445C3D" w:rsidP="00445C3D">
            <w:pPr>
              <w:pStyle w:val="a9"/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305AEC56" w14:textId="77777777" w:rsidR="00445C3D" w:rsidRDefault="00445C3D" w:rsidP="00445C3D">
            <w:pPr>
              <w:pStyle w:val="a9"/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循線感測器原理及運作方式</w:t>
            </w:r>
          </w:p>
          <w:p w14:paraId="2B2960E2" w14:textId="77777777" w:rsidR="00445C3D" w:rsidRDefault="00445C3D" w:rsidP="00445C3D">
            <w:pPr>
              <w:pStyle w:val="a9"/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130873B0" w14:textId="6D767612" w:rsidR="00445C3D" w:rsidRPr="005B77A9" w:rsidRDefault="00445C3D" w:rsidP="00445C3D">
            <w:pPr>
              <w:pStyle w:val="a9"/>
              <w:ind w:left="360"/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>利用循線感測器在指定的軌道上前進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09CA" w14:textId="3BB4F59B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78C1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CF2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8AB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174EA9D1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9357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CC23" w14:textId="7BF7226F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循線感測器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78B5" w14:textId="1D197BF0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國-E-B2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英-E-B7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5F55" w14:textId="77777777" w:rsidR="00445C3D" w:rsidRPr="00AF34BE" w:rsidRDefault="00445C3D" w:rsidP="00445C3D">
            <w:pPr>
              <w:pStyle w:val="a9"/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7CA3F29A" w14:textId="77777777" w:rsidR="00445C3D" w:rsidRDefault="00445C3D" w:rsidP="00445C3D">
            <w:pPr>
              <w:pStyle w:val="a9"/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循線感測器原理及運作方式</w:t>
            </w:r>
          </w:p>
          <w:p w14:paraId="389EFD06" w14:textId="77777777" w:rsidR="00445C3D" w:rsidRDefault="00445C3D" w:rsidP="00445C3D">
            <w:pPr>
              <w:pStyle w:val="a9"/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lastRenderedPageBreak/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69CC5198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hint="eastAsia"/>
              </w:rPr>
              <w:t>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</w:p>
          <w:p w14:paraId="68193C7B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線感測器在指 </w:t>
            </w:r>
          </w:p>
          <w:p w14:paraId="206C62B8" w14:textId="77777777" w:rsidR="00445C3D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定的軌道上前   </w:t>
            </w:r>
          </w:p>
          <w:p w14:paraId="2AF574A1" w14:textId="376E1229" w:rsidR="00445C3D" w:rsidRPr="005B77A9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進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1E0D" w14:textId="283F0E8E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AD2B" w14:textId="41126704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194C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7CF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1792FE50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73B1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D30" w14:textId="7F00FC39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循線比賽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A90" w14:textId="2613DB93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社-E-B2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認識與運用科技、資訊及媒體，並探究其與人類社會價值、信仰及態度的關聯。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76AE" w14:textId="77777777" w:rsidR="00445C3D" w:rsidRPr="00AF34BE" w:rsidRDefault="00445C3D" w:rsidP="00445C3D">
            <w:pPr>
              <w:pStyle w:val="a9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76C4A522" w14:textId="77777777" w:rsidR="00445C3D" w:rsidRDefault="00445C3D" w:rsidP="00445C3D">
            <w:pPr>
              <w:pStyle w:val="a9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循線感測器原理及運作方式</w:t>
            </w:r>
          </w:p>
          <w:p w14:paraId="0A1AC87E" w14:textId="2F7112B1" w:rsidR="00445C3D" w:rsidRDefault="00445C3D" w:rsidP="00445C3D">
            <w:pPr>
              <w:pStyle w:val="a9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能利用抽出的不同軌道規劃出完整的行進路線</w:t>
            </w:r>
          </w:p>
          <w:p w14:paraId="710004D5" w14:textId="6255A153" w:rsidR="00445C3D" w:rsidRDefault="00445C3D" w:rsidP="00445C3D">
            <w:pPr>
              <w:pStyle w:val="a9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7A36640B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hint="eastAsia"/>
              </w:rPr>
              <w:t>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2558226A" w14:textId="77777777" w:rsidR="00445C3D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線感測器完成   </w:t>
            </w:r>
          </w:p>
          <w:p w14:paraId="3C058C47" w14:textId="33984103" w:rsidR="00445C3D" w:rsidRPr="005B77A9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比賽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BF99" w14:textId="161E2FDC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2FD1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3998" w14:textId="3F4B767E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FCD" w14:textId="06B90D8B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7350A442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F76F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F811" w14:textId="18093493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循線比賽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0782" w14:textId="13D5F595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社-E-B2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認識與運用科技、資訊及媒體，並探究其與人類社會價值、信仰及態度的關聯。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自-E-B3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0AD6" w14:textId="77777777" w:rsidR="00445C3D" w:rsidRPr="00AF34BE" w:rsidRDefault="00445C3D" w:rsidP="00445C3D">
            <w:pPr>
              <w:pStyle w:val="a9"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lastRenderedPageBreak/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68C37946" w14:textId="77777777" w:rsidR="00445C3D" w:rsidRDefault="00445C3D" w:rsidP="00445C3D">
            <w:pPr>
              <w:pStyle w:val="a9"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循線感測器原理及運作方式</w:t>
            </w:r>
          </w:p>
          <w:p w14:paraId="2E1061D9" w14:textId="77777777" w:rsidR="00445C3D" w:rsidRDefault="00445C3D" w:rsidP="00445C3D">
            <w:pPr>
              <w:pStyle w:val="a9"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能利用抽出的不同軌道規劃出完整的行進路線</w:t>
            </w:r>
          </w:p>
          <w:p w14:paraId="45869F7E" w14:textId="77777777" w:rsidR="00445C3D" w:rsidRDefault="00445C3D" w:rsidP="00445C3D">
            <w:pPr>
              <w:pStyle w:val="a9"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445C3D">
              <w:rPr>
                <w:rFonts w:ascii="標楷體" w:eastAsia="標楷體" w:hAnsi="標楷體" w:hint="eastAsia"/>
              </w:rPr>
              <w:lastRenderedPageBreak/>
              <w:t>能利用程式</w:t>
            </w:r>
            <w:r>
              <w:rPr>
                <w:rFonts w:ascii="標楷體" w:eastAsia="標楷體" w:hAnsi="標楷體" w:hint="eastAsia"/>
              </w:rPr>
              <w:t>控制</w:t>
            </w:r>
            <w:proofErr w:type="spellStart"/>
            <w:r w:rsidRPr="00445C3D">
              <w:rPr>
                <w:rFonts w:ascii="標楷體" w:eastAsia="標楷體" w:hAnsi="標楷體"/>
              </w:rPr>
              <w:t>mboot</w:t>
            </w:r>
            <w:proofErr w:type="spellEnd"/>
            <w:r w:rsidRPr="00445C3D">
              <w:rPr>
                <w:rFonts w:ascii="標楷體" w:eastAsia="標楷體" w:hAnsi="標楷體"/>
              </w:rPr>
              <w:t>輪型</w:t>
            </w:r>
          </w:p>
          <w:p w14:paraId="58A1808F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445C3D">
              <w:rPr>
                <w:rFonts w:ascii="標楷體" w:eastAsia="標楷體" w:hAnsi="標楷體"/>
              </w:rPr>
              <w:t>機器人</w:t>
            </w:r>
            <w:r>
              <w:rPr>
                <w:rFonts w:ascii="標楷體" w:eastAsia="標楷體" w:hAnsi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hint="eastAsia"/>
              </w:rPr>
              <w:t>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6CDDB58" w14:textId="77777777" w:rsidR="00445C3D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線感測器完成   </w:t>
            </w:r>
          </w:p>
          <w:p w14:paraId="16DE6CFB" w14:textId="6264A04C" w:rsidR="00445C3D" w:rsidRPr="005B77A9" w:rsidRDefault="00445C3D" w:rsidP="00445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比賽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2C8F" w14:textId="1F1ECF55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51BA" w14:textId="532EA9B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5FF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D823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5365F22B" w14:textId="77777777" w:rsidTr="00AF34BE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673E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0070" w14:textId="017DED0A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SD:mboot</w:t>
            </w:r>
            <w:proofErr w:type="spellEnd"/>
            <w:r>
              <w:rPr>
                <w:rFonts w:hint="eastAsia"/>
                <w:sz w:val="20"/>
                <w:szCs w:val="20"/>
              </w:rPr>
              <w:t>循線比賽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820" w14:textId="03E565DB" w:rsidR="00445C3D" w:rsidRPr="00AF34BE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cs="Arial Unicode MS" w:hint="eastAsia"/>
                <w:color w:val="000000"/>
              </w:rPr>
              <w:t>社-E-B2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認識與運用科技、資訊及媒體，並探究其與人類社會價值、信仰及態度的關聯。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AF34BE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2A59" w14:textId="77777777" w:rsidR="00445C3D" w:rsidRPr="00AF34BE" w:rsidRDefault="00445C3D" w:rsidP="00363CD7">
            <w:pPr>
              <w:pStyle w:val="a9"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利用程式和</w:t>
            </w:r>
            <w:proofErr w:type="spellStart"/>
            <w:r w:rsidRPr="00AF34BE">
              <w:rPr>
                <w:rFonts w:ascii="標楷體" w:eastAsia="標楷體" w:hAnsi="標楷體"/>
              </w:rPr>
              <w:t>mboot</w:t>
            </w:r>
            <w:proofErr w:type="spellEnd"/>
            <w:r w:rsidRPr="00AF34BE">
              <w:rPr>
                <w:rFonts w:ascii="標楷體" w:eastAsia="標楷體" w:hAnsi="標楷體" w:hint="eastAsia"/>
              </w:rPr>
              <w:t>輪型機器人</w:t>
            </w:r>
            <w:r>
              <w:rPr>
                <w:rFonts w:ascii="標楷體" w:eastAsia="標楷體" w:hAnsi="標楷體" w:hint="eastAsia"/>
              </w:rPr>
              <w:t>連線</w:t>
            </w:r>
          </w:p>
          <w:p w14:paraId="00425D1F" w14:textId="77777777" w:rsidR="00445C3D" w:rsidRDefault="00445C3D" w:rsidP="00363CD7">
            <w:pPr>
              <w:pStyle w:val="a9"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AF34BE">
              <w:rPr>
                <w:rFonts w:ascii="標楷體" w:eastAsia="標楷體" w:hAnsi="標楷體" w:hint="eastAsia"/>
              </w:rPr>
              <w:t>能了解</w:t>
            </w:r>
            <w:r>
              <w:rPr>
                <w:rFonts w:ascii="標楷體" w:eastAsia="標楷體" w:hAnsi="標楷體" w:hint="eastAsia"/>
              </w:rPr>
              <w:t>循線感測器原理及運作方式</w:t>
            </w:r>
          </w:p>
          <w:p w14:paraId="0CFB1800" w14:textId="77777777" w:rsidR="00445C3D" w:rsidRDefault="00445C3D" w:rsidP="00363CD7">
            <w:pPr>
              <w:pStyle w:val="a9"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能利用抽出的不同軌道規劃出完整的行進路線</w:t>
            </w:r>
          </w:p>
          <w:p w14:paraId="56665E97" w14:textId="02878587" w:rsidR="00445C3D" w:rsidRPr="00445C3D" w:rsidRDefault="00363CD7" w:rsidP="00363CD7">
            <w:pPr>
              <w:pStyle w:val="a9"/>
              <w:numPr>
                <w:ilvl w:val="0"/>
                <w:numId w:val="38"/>
              </w:numPr>
              <w:rPr>
                <w:rFonts w:ascii="標楷體" w:eastAsia="標楷體" w:hAnsi="標楷體"/>
                <w:bCs/>
              </w:rPr>
            </w:pPr>
            <w:r w:rsidRPr="00363CD7">
              <w:rPr>
                <w:rFonts w:ascii="標楷體" w:eastAsia="標楷體" w:hAnsi="標楷體" w:hint="eastAsia"/>
              </w:rPr>
              <w:t>能利用程式控制</w:t>
            </w:r>
            <w:proofErr w:type="spellStart"/>
            <w:r w:rsidRPr="00363CD7">
              <w:rPr>
                <w:rFonts w:ascii="標楷體" w:eastAsia="標楷體" w:hAnsi="標楷體"/>
              </w:rPr>
              <w:t>mboot</w:t>
            </w:r>
            <w:proofErr w:type="spellEnd"/>
            <w:r w:rsidRPr="00363CD7">
              <w:rPr>
                <w:rFonts w:ascii="標楷體" w:eastAsia="標楷體" w:hAnsi="標楷體"/>
              </w:rPr>
              <w:t>輪型機器人</w:t>
            </w:r>
            <w:r w:rsidRPr="00363CD7">
              <w:rPr>
                <w:rFonts w:ascii="標楷體" w:eastAsia="標楷體" w:hAnsi="標楷體" w:hint="eastAsia"/>
              </w:rPr>
              <w:t>利用循線感測器完成</w:t>
            </w:r>
            <w:r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011B" w14:textId="7C04C37F" w:rsidR="00445C3D" w:rsidRPr="00896791" w:rsidRDefault="00445C3D" w:rsidP="00445C3D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57ED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740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84E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305E02E6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42CD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50F" w14:textId="7C2E8CB9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ABFF" w14:textId="06C98636" w:rsidR="00445C3D" w:rsidRPr="00B566FB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FD33" w14:textId="2ABB8D20" w:rsidR="00445C3D" w:rsidRPr="005B77A9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029A" w14:textId="6AC4464A" w:rsidR="00445C3D" w:rsidRPr="00896791" w:rsidRDefault="00445C3D" w:rsidP="00445C3D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8D68" w14:textId="75A3C19E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C938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554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524E231F" w14:textId="77777777" w:rsidTr="00E0387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F1B2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2FAE" w14:textId="60926E31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4C65" w14:textId="52B0B812" w:rsidR="00445C3D" w:rsidRPr="00B566FB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5CAB" w14:textId="7B245ABE" w:rsidR="00445C3D" w:rsidRPr="00896791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43B8" w14:textId="20D97D82" w:rsidR="00445C3D" w:rsidRPr="00896791" w:rsidRDefault="00445C3D" w:rsidP="00445C3D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B0E0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62B5" w14:textId="021933D3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1B8" w14:textId="1BE5D9A8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37595FB0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4FF4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ED90" w14:textId="0F75040F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F6B6" w14:textId="744829B5" w:rsidR="00445C3D" w:rsidRPr="00B566FB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69EB" w14:textId="4AA5D4A6" w:rsidR="00445C3D" w:rsidRPr="00896791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A4E3" w14:textId="6C9A3DF7" w:rsidR="00445C3D" w:rsidRPr="00896791" w:rsidRDefault="00445C3D" w:rsidP="00445C3D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8F61" w14:textId="7C22CFED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39E8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90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5C3D" w:rsidRPr="00C2223E" w14:paraId="152BA2C4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BDBF" w14:textId="77777777" w:rsidR="00445C3D" w:rsidRDefault="00445C3D" w:rsidP="00445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10C5" w14:textId="67F763D7" w:rsidR="00445C3D" w:rsidRPr="00831D0B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0FB5" w14:textId="2DDF3B6C" w:rsidR="00445C3D" w:rsidRPr="00B566FB" w:rsidRDefault="00445C3D" w:rsidP="00445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F7B5" w14:textId="4F1C6343" w:rsidR="00445C3D" w:rsidRPr="00896791" w:rsidRDefault="00445C3D" w:rsidP="00445C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753B" w14:textId="17297E4E" w:rsidR="00445C3D" w:rsidRPr="00896791" w:rsidRDefault="00445C3D" w:rsidP="00445C3D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016C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4D6C" w14:textId="77777777" w:rsidR="00445C3D" w:rsidRPr="00831D0B" w:rsidRDefault="00445C3D" w:rsidP="00445C3D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320" w14:textId="77777777" w:rsidR="00445C3D" w:rsidRPr="00831D0B" w:rsidRDefault="00445C3D" w:rsidP="00445C3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14:paraId="460FFF43" w14:textId="77777777" w:rsidR="00874115" w:rsidRPr="008E53FA" w:rsidRDefault="0087411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EC080CF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14:paraId="6A1A6C60" w14:textId="77777777" w:rsidR="002D40E8" w:rsidRDefault="002D40E8" w:rsidP="002D40E8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2：「議題融入」中「法定議題」為必要項目：依每學年度核定函辦理。</w:t>
      </w:r>
    </w:p>
    <w:p w14:paraId="12BC7D5D" w14:textId="77777777" w:rsidR="002D40E8" w:rsidRDefault="002D40E8" w:rsidP="002D40E8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14:paraId="64220E22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14:paraId="098514C8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14:paraId="517AFBBF" w14:textId="77777777" w:rsidR="00076746" w:rsidRPr="002D40E8" w:rsidRDefault="002D40E8" w:rsidP="002D40E8">
      <w:pPr>
        <w:spacing w:line="360" w:lineRule="auto"/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  <w:bookmarkStart w:id="1" w:name="_heading=h.gjdgxs" w:colFirst="0" w:colLast="0"/>
      <w:bookmarkEnd w:id="1"/>
    </w:p>
    <w:sectPr w:rsidR="00076746" w:rsidRPr="002D40E8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5764" w14:textId="77777777" w:rsidR="006A5B03" w:rsidRDefault="006A5B03">
      <w:r>
        <w:separator/>
      </w:r>
    </w:p>
  </w:endnote>
  <w:endnote w:type="continuationSeparator" w:id="0">
    <w:p w14:paraId="4BCF1039" w14:textId="77777777" w:rsidR="006A5B03" w:rsidRDefault="006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41B4" w14:textId="77777777" w:rsidR="00076746" w:rsidRDefault="000767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3945F" w14:textId="77777777" w:rsidR="006A5B03" w:rsidRDefault="006A5B03">
      <w:r>
        <w:separator/>
      </w:r>
    </w:p>
  </w:footnote>
  <w:footnote w:type="continuationSeparator" w:id="0">
    <w:p w14:paraId="369F2410" w14:textId="77777777" w:rsidR="006A5B03" w:rsidRDefault="006A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0C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94DA7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C17FA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44493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53509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537A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C55D4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B65B3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8773B0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F90021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E01384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8B08A8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A6E15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538D8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1C67B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8253DA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C67F9D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D976F6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F5E69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09741D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660F6B"/>
    <w:multiLevelType w:val="hybridMultilevel"/>
    <w:tmpl w:val="7F08F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657C92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2827A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3B7728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DC509B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054C12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0C13C4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0F1074"/>
    <w:multiLevelType w:val="hybridMultilevel"/>
    <w:tmpl w:val="BC64F990"/>
    <w:lvl w:ilvl="0" w:tplc="CFA0E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874AE8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48721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D6A29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021F88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515B56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163D6C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A30DB7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9B339A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D6748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EF5A11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8"/>
  </w:num>
  <w:num w:numId="3">
    <w:abstractNumId w:val="34"/>
  </w:num>
  <w:num w:numId="4">
    <w:abstractNumId w:val="26"/>
  </w:num>
  <w:num w:numId="5">
    <w:abstractNumId w:val="29"/>
  </w:num>
  <w:num w:numId="6">
    <w:abstractNumId w:val="23"/>
  </w:num>
  <w:num w:numId="7">
    <w:abstractNumId w:val="25"/>
  </w:num>
  <w:num w:numId="8">
    <w:abstractNumId w:val="31"/>
  </w:num>
  <w:num w:numId="9">
    <w:abstractNumId w:val="8"/>
  </w:num>
  <w:num w:numId="10">
    <w:abstractNumId w:val="33"/>
  </w:num>
  <w:num w:numId="11">
    <w:abstractNumId w:val="15"/>
  </w:num>
  <w:num w:numId="12">
    <w:abstractNumId w:val="36"/>
  </w:num>
  <w:num w:numId="13">
    <w:abstractNumId w:val="16"/>
  </w:num>
  <w:num w:numId="14">
    <w:abstractNumId w:val="22"/>
  </w:num>
  <w:num w:numId="15">
    <w:abstractNumId w:val="7"/>
  </w:num>
  <w:num w:numId="16">
    <w:abstractNumId w:val="14"/>
  </w:num>
  <w:num w:numId="17">
    <w:abstractNumId w:val="3"/>
  </w:num>
  <w:num w:numId="18">
    <w:abstractNumId w:val="37"/>
  </w:num>
  <w:num w:numId="19">
    <w:abstractNumId w:val="24"/>
  </w:num>
  <w:num w:numId="20">
    <w:abstractNumId w:val="32"/>
  </w:num>
  <w:num w:numId="21">
    <w:abstractNumId w:val="11"/>
  </w:num>
  <w:num w:numId="22">
    <w:abstractNumId w:val="30"/>
  </w:num>
  <w:num w:numId="23">
    <w:abstractNumId w:val="9"/>
  </w:num>
  <w:num w:numId="24">
    <w:abstractNumId w:val="0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  <w:num w:numId="29">
    <w:abstractNumId w:val="19"/>
  </w:num>
  <w:num w:numId="30">
    <w:abstractNumId w:val="6"/>
  </w:num>
  <w:num w:numId="31">
    <w:abstractNumId w:val="12"/>
  </w:num>
  <w:num w:numId="32">
    <w:abstractNumId w:val="4"/>
  </w:num>
  <w:num w:numId="33">
    <w:abstractNumId w:val="2"/>
  </w:num>
  <w:num w:numId="34">
    <w:abstractNumId w:val="35"/>
  </w:num>
  <w:num w:numId="35">
    <w:abstractNumId w:val="5"/>
  </w:num>
  <w:num w:numId="36">
    <w:abstractNumId w:val="28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6"/>
    <w:rsid w:val="000044AD"/>
    <w:rsid w:val="000210C3"/>
    <w:rsid w:val="00076746"/>
    <w:rsid w:val="00081923"/>
    <w:rsid w:val="000B366D"/>
    <w:rsid w:val="000C326F"/>
    <w:rsid w:val="001345C9"/>
    <w:rsid w:val="001C5CD2"/>
    <w:rsid w:val="001D144A"/>
    <w:rsid w:val="001D5A93"/>
    <w:rsid w:val="001F160F"/>
    <w:rsid w:val="00201A89"/>
    <w:rsid w:val="00227178"/>
    <w:rsid w:val="0023375B"/>
    <w:rsid w:val="002843AE"/>
    <w:rsid w:val="00284706"/>
    <w:rsid w:val="002D40E8"/>
    <w:rsid w:val="002D5310"/>
    <w:rsid w:val="003136CA"/>
    <w:rsid w:val="00332CC0"/>
    <w:rsid w:val="003576E5"/>
    <w:rsid w:val="00363CD7"/>
    <w:rsid w:val="00380498"/>
    <w:rsid w:val="003947ED"/>
    <w:rsid w:val="003B0153"/>
    <w:rsid w:val="003D0D5B"/>
    <w:rsid w:val="003E1702"/>
    <w:rsid w:val="003F7F79"/>
    <w:rsid w:val="00405EDB"/>
    <w:rsid w:val="00445C3D"/>
    <w:rsid w:val="00475EEC"/>
    <w:rsid w:val="004918B0"/>
    <w:rsid w:val="00496BBD"/>
    <w:rsid w:val="004B76EE"/>
    <w:rsid w:val="005511B3"/>
    <w:rsid w:val="005A5585"/>
    <w:rsid w:val="005B1FAD"/>
    <w:rsid w:val="005B77A9"/>
    <w:rsid w:val="005E2C67"/>
    <w:rsid w:val="00625ACC"/>
    <w:rsid w:val="00651F17"/>
    <w:rsid w:val="006753C7"/>
    <w:rsid w:val="006A007A"/>
    <w:rsid w:val="006A4649"/>
    <w:rsid w:val="006A5B03"/>
    <w:rsid w:val="006B6173"/>
    <w:rsid w:val="006D50AF"/>
    <w:rsid w:val="006F4E39"/>
    <w:rsid w:val="007163AF"/>
    <w:rsid w:val="00727091"/>
    <w:rsid w:val="00760E14"/>
    <w:rsid w:val="00787E1D"/>
    <w:rsid w:val="00793508"/>
    <w:rsid w:val="007E033D"/>
    <w:rsid w:val="00832818"/>
    <w:rsid w:val="008460D1"/>
    <w:rsid w:val="00874115"/>
    <w:rsid w:val="00884C63"/>
    <w:rsid w:val="008941A9"/>
    <w:rsid w:val="00896791"/>
    <w:rsid w:val="008A3EE9"/>
    <w:rsid w:val="008E53FA"/>
    <w:rsid w:val="009132D3"/>
    <w:rsid w:val="009307C4"/>
    <w:rsid w:val="00942524"/>
    <w:rsid w:val="009D210F"/>
    <w:rsid w:val="00AC1E1F"/>
    <w:rsid w:val="00AE76E2"/>
    <w:rsid w:val="00AF018A"/>
    <w:rsid w:val="00AF34BE"/>
    <w:rsid w:val="00B06C5B"/>
    <w:rsid w:val="00B21A9F"/>
    <w:rsid w:val="00B228D6"/>
    <w:rsid w:val="00B41F0D"/>
    <w:rsid w:val="00B566FB"/>
    <w:rsid w:val="00B67CF8"/>
    <w:rsid w:val="00B87FB5"/>
    <w:rsid w:val="00B90DEE"/>
    <w:rsid w:val="00BE11AA"/>
    <w:rsid w:val="00C6497B"/>
    <w:rsid w:val="00C842D1"/>
    <w:rsid w:val="00C91194"/>
    <w:rsid w:val="00CF5925"/>
    <w:rsid w:val="00D03C0A"/>
    <w:rsid w:val="00D05E51"/>
    <w:rsid w:val="00D41493"/>
    <w:rsid w:val="00D67FA8"/>
    <w:rsid w:val="00D92014"/>
    <w:rsid w:val="00DE0F9D"/>
    <w:rsid w:val="00DE1CE5"/>
    <w:rsid w:val="00E05A6E"/>
    <w:rsid w:val="00E50BCA"/>
    <w:rsid w:val="00E655EF"/>
    <w:rsid w:val="00E73302"/>
    <w:rsid w:val="00EB4BC7"/>
    <w:rsid w:val="00EC4DF2"/>
    <w:rsid w:val="00EC748D"/>
    <w:rsid w:val="00ED1625"/>
    <w:rsid w:val="00F06D61"/>
    <w:rsid w:val="00F10203"/>
    <w:rsid w:val="00F34C62"/>
    <w:rsid w:val="00F44B79"/>
    <w:rsid w:val="00F54E62"/>
    <w:rsid w:val="00FB0515"/>
    <w:rsid w:val="00FB3D68"/>
    <w:rsid w:val="00FC4AAF"/>
    <w:rsid w:val="00FE0AF5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F44B43"/>
  <w15:docId w15:val="{BB2F69CE-24FC-4C36-9214-0349935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CD7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7E3dLd26S22ZE0DN5QeFCZMyQ==">AMUW2mXSuQ/7kR/OlYLvU29fOJjmhpr46am6YwmSxrrQhZa3+tEfb/m3p56FQe8avLK+v9g4RJC1Q6zJSD3cfkhqid3v/6cR/l5TmEXy0/wMVSzyKqfcPRPxTTCW1a7ufB2VPvZO7y6B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4</cp:revision>
  <dcterms:created xsi:type="dcterms:W3CDTF">2023-06-30T01:54:00Z</dcterms:created>
  <dcterms:modified xsi:type="dcterms:W3CDTF">2023-06-30T01:59:00Z</dcterms:modified>
</cp:coreProperties>
</file>