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高雄市岡山區前峰國民小學113學年度第二學期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五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年級</w:t>
      </w:r>
      <w:r w:rsidDel="00000000" w:rsidR="00000000" w:rsidRPr="00000000">
        <w:rPr>
          <w:rFonts w:ascii="DFKai-SB" w:cs="DFKai-SB" w:eastAsia="DFKai-SB" w:hAnsi="DFKai-SB"/>
          <w:b w:val="1"/>
          <w:color w:val="0000ff"/>
          <w:sz w:val="36"/>
          <w:szCs w:val="36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 教學者： 五年級教學團隊 </w:t>
      </w:r>
    </w:p>
    <w:tbl>
      <w:tblPr>
        <w:tblStyle w:val="Table1"/>
        <w:tblW w:w="2197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2196"/>
        <w:gridCol w:w="834"/>
        <w:gridCol w:w="834"/>
        <w:gridCol w:w="834"/>
        <w:gridCol w:w="834"/>
        <w:gridCol w:w="834"/>
        <w:gridCol w:w="834"/>
        <w:gridCol w:w="827"/>
        <w:gridCol w:w="15"/>
        <w:gridCol w:w="27"/>
        <w:gridCol w:w="931"/>
        <w:gridCol w:w="1418"/>
        <w:gridCol w:w="1428"/>
        <w:gridCol w:w="1428"/>
        <w:gridCol w:w="1429"/>
        <w:gridCol w:w="1428"/>
        <w:gridCol w:w="1429"/>
        <w:gridCol w:w="1428"/>
        <w:gridCol w:w="1429"/>
        <w:tblGridChange w:id="0">
          <w:tblGrid>
            <w:gridCol w:w="1555"/>
            <w:gridCol w:w="2196"/>
            <w:gridCol w:w="834"/>
            <w:gridCol w:w="834"/>
            <w:gridCol w:w="834"/>
            <w:gridCol w:w="834"/>
            <w:gridCol w:w="834"/>
            <w:gridCol w:w="834"/>
            <w:gridCol w:w="827"/>
            <w:gridCol w:w="15"/>
            <w:gridCol w:w="27"/>
            <w:gridCol w:w="931"/>
            <w:gridCol w:w="1418"/>
            <w:gridCol w:w="1428"/>
            <w:gridCol w:w="1428"/>
            <w:gridCol w:w="1429"/>
            <w:gridCol w:w="1428"/>
            <w:gridCol w:w="1429"/>
            <w:gridCol w:w="1428"/>
            <w:gridCol w:w="1429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飛閱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前峰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書海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探索家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世界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巡航員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控制家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經典</w:t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小學堂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邏輯</w:t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思考家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數 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自然科學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社會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藝術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綜合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健康與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體育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本土語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新住民語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(越南語)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2/9-2/15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02/11(二)正式上課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一、德行教育_兄弟睦孝在中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一、開心水族箱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第壹單元感受生活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第一課穿越時空的味道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long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一、保平安1.地動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一、數的十進位結構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1-1億以上的大數、1-2多位小數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1.星空神話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1.移民與自然環境的交會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1-1異國風情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3-1漫畫狂想曲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5-1各國慶典一家親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活動1學習任務大考驗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單元一健康智慧行動</w:t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活動1使用3C好智慧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2/16-2/22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02/21(五)班親會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一、德行教育_兄弟睦孝在中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一、開心水族箱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第壹單元感受生活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第一課穿越時空的味道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long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一、保平安1.地動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一、數的十進位結構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1-3數的十進位結構、1-4十進位結構的應用、練習園地(一)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1.星空神話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1.移民與自然環境的交會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1-1異國風情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3-2漫符趣味多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5-1各國慶典一家親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活動1學習任務大考驗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單元一健康智慧行動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活動2健康行動不卡關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2/23-3/01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02/28(五)和平紀念日放假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一、德行教育_兄弟睦孝在中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一、開心水族箱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第壹單元感受生活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第二課在黑暗中乘著音樂飛翔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一、保平安1.地動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二、分數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2-1整數的分數倍、2-2分數的分數倍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2.一起觀星星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2.漢人移墾社會的形成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1-1異國風情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3-3表情會說話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活動2自我管理效率高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單元二親愛的家人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活動1家庭劇場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3/2-3/8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一、德行教育_兄弟睦孝在中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一、開心水族箱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第壹單元感受生活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第三課色香味的陽光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動作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一、保平安1.地動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二、分數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2-3被乘數、乘數與積的關係、2-4分數除以整數、練習園地(二)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2.一起觀星星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2.漢人移墾社會的形成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1-2歡唱人生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3-3表情會說話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活動2自我管理效率高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單元二親愛的家人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活動1家庭劇場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3/9-3/15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二、跨越物種的愛_保母蟒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二、音樂DoReMi</w:t>
            </w:r>
          </w:p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第壹單元感受生活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動作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一、保平安2.火燒厝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</w:t>
                </w:r>
              </w:sdtContent>
            </w:sdt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生日快樂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三、長方體與正方體的體積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3-1長方體與正方體的體積、3-2認識1立方公尺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3.夜裡辨認方位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3.清帝國時期的臺灣社會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1-2歡唱人生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3-4角色大變身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活動3自律負責來學習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單元二親愛的家人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活動2同個屋簷下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3/16-3/22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二、跨越物種的愛_保母蟒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二、音樂DoReMi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讀寫練功房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打赤腳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病狀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與身體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部位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一、保平安2.火燒厝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</w:t>
                </w:r>
              </w:sdtContent>
            </w:sdt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生日快樂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三、長方體與正方體的體積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3-3簡單複合形體的體積、練習園地(三)、工作中的數學(一)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1.氧氣與燃燒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一、從落地到生根</w:t>
              <w:br w:type="textWrapping"/>
              <w:t xml:space="preserve"> 3.清帝國時期的臺灣社會</w:t>
            </w:r>
          </w:p>
          <w:p w:rsidR="00000000" w:rsidDel="00000000" w:rsidP="00000000" w:rsidRDefault="00000000" w:rsidRPr="00000000" w14:paraId="00000118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〈探究實作〉土地開墾時，會遇到哪些問題？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1-2歡唱人生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3-5小小漫畫家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單元一與學習同行</w:t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活動3自律負責來學習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單元三拒絕毒害的人生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活動1「癮」藏的魔鬼、活動2媒體訊息背後的真相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3/23-3/29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二、跨越物種的愛_保母蟒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二、音樂DoReMi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第貳單元智慧之鑰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第四課縣官審石頭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病狀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與身體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部位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一、保平安2.火燒厝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</w:t>
                </w:r>
              </w:sdtContent>
            </w:sdt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生日快樂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四、小數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4-1多位小數乘以整數、4-2整數乘以小數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1.氧氣與燃燒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cc"/>
                <w:sz w:val="20"/>
                <w:szCs w:val="20"/>
                <w:rtl w:val="0"/>
              </w:rPr>
              <w:t xml:space="preserve">二、各方勢力競逐下的臺灣</w:t>
              <w:br w:type="textWrapping"/>
              <w:t xml:space="preserve"> 1.開港通商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1-3小小愛笛生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3-6偶是小達人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活動1資源讓生活多元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單元三拒絕毒害的人生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活動3拒絕成癮小尖兵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3/30-4/5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04/03(四)兒童節放假(暫定)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04/04(五)清明節放假(暫定)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二、跨越物種的愛_保母蟒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二、音樂DoReMi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第貳單元智慧之鑰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第五課高明說話術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Review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一、保平安2.火燒厝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1"/>
              <w:spacing w:after="240" w:before="240" w:lineRule="auto"/>
              <w:ind w:firstLine="0"/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</w:t>
                </w:r>
              </w:sdtContent>
            </w:sdt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生日快樂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四、小數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4-3小數乘以小數、4-4小數、整數除以整數、練習園地(四)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2.二氧化碳與滅火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二、各方勢力競逐下的臺灣</w:t>
              <w:br w:type="textWrapping"/>
              <w:t xml:space="preserve"> 1.開港通商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1-3小小愛笛生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3-6偶是小達人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5-2扮演祕笈大公開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63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活動1資源讓生活多元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單元四挑戰自我健康美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活動1戰勝體脂肪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4/6-4/12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二、跨越物種的愛_保母蟒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三、飛翔的小鳥</w:t>
            </w:r>
          </w:p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第貳單元智慧之鑰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第六課讀書報告――佐賀的超級阿嬤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複習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❶❷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1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Review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二、好光景3.行踏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五、生活中的大單位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5-1認識公噸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2.二氧化碳與滅火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二、各方勢力競逐下的臺灣</w:t>
              <w:br w:type="textWrapping"/>
              <w:t xml:space="preserve"> 〈探究實作〉開港通商對臺灣有什麼影響呢？</w:t>
            </w:r>
          </w:p>
          <w:p w:rsidR="00000000" w:rsidDel="00000000" w:rsidP="00000000" w:rsidRDefault="00000000" w:rsidRPr="00000000" w14:paraId="00000185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2.臺灣地位的改變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2-1愛的故事屋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4-1找出心情的密碼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8A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活動2生活中的媒體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單元四挑戰自我健康美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活動2繩奇寶典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4/13-4/19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04/16(三)、04/17(四)期中評量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活動一：劇本創作</w:t>
            </w:r>
          </w:p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9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三、飛翔的小鳥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撿紅點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第貳單元智慧之鑰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語文天地二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期中考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二、好光景3.行踏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五、生活中的大單位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5-2認識公畝、公頃和平方公里、練習園地(五)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3.燃燒與滅火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二、各方勢力競逐下的臺灣</w:t>
              <w:br w:type="textWrapping"/>
              <w:t xml:space="preserve"> 2.臺灣地位的改變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2-1愛的故事屋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4-2尋找生活中的密碼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AA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活動2生活中的媒體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單元四挑戰自我健康美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活動3繩采飛揚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4/20-4/26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三、飛翔的小鳥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第參單元愛的協奏曲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第七課魔術師爸爸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long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 / o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二、好光景3.行踏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水上市場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學習加油讚(一）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綜合與應用、探索中學數學、看繪本學數學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1.生鏽知多少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三、臺灣電力的前世今生</w:t>
              <w:br w:type="textWrapping"/>
              <w:t xml:space="preserve"> 1.當島嶼遇見電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2-1愛的故事屋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4-3來自音樂的密碼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CE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活動2生活中的媒體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單元五有趣的休閒遊戲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活動1飛盤遊戲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4/27-5/3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05/03(六)前峰之星活動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</w:t>
            </w:r>
          </w:p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活動一：雞蛋知多少？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三、飛翔的小鳥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詩情畫意:活動一、李白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第參單元愛的協奏曲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第八課八歲，一個人去旅行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❹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long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 / o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二、好光景3.行踏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水上市場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六、時間的乘除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6-1時間的乘法、6-2時間的除法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1.生鏽知多少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三、臺灣電力的前世今生</w:t>
              <w:br w:type="textWrapping"/>
              <w:t xml:space="preserve"> 1.當島嶼遇見電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2-2我的家鄉我的歌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4-4排列我的密碼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1F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活動3資源活用百分百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單元五有趣的休閒遊戲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活動2團體休閒遊戲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5/4-5/10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05/05(一)前峰之星補假一日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1F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四、打擊惡魔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第參單元愛的協奏曲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第九課紅鼻子醫生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long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o / u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三、寶島臺灣4.氣象報導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水上市場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六、時間的乘除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6-3時間的應用、練習園地(六)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三、臺灣電力的前世今生</w:t>
              <w:br w:type="textWrapping"/>
              <w:t xml:space="preserve"> 2.電源不絕，汙染要絕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2-2我的家鄉我的歌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4-5有趣的漸變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單元二生活資源全壘打</w:t>
            </w:r>
          </w:p>
          <w:p w:rsidR="00000000" w:rsidDel="00000000" w:rsidP="00000000" w:rsidRDefault="00000000" w:rsidRPr="00000000" w14:paraId="0000021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活動3資源活用百分百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單元六樂活運動趣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活動1武術雙人對練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5/11-5/17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05/16(五)性剝削教育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21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四、打擊惡魔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第參單元愛的協奏曲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語文天地三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三、寶島臺灣4.氣象報導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水上市場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七、容積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7-1認識容積、7-2容積與容量的關係、7-3不規則物體的體積、練習園地(七)、工作中的數學(二)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三、臺灣電力的前世今生</w:t>
              <w:br w:type="textWrapping"/>
              <w:t xml:space="preserve"> 2.電源不絕，汙染要絕</w:t>
            </w:r>
          </w:p>
          <w:p w:rsidR="00000000" w:rsidDel="00000000" w:rsidP="00000000" w:rsidRDefault="00000000" w:rsidRPr="00000000" w14:paraId="0000023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〈探究實作〉使用能源發電的過程，會遇到什麼問題？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2-2我的家鄉我的歌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4-6呈現我的藝術密碼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3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活動1生態環境SOS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單元六樂活運動趣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活動2健跑體能好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5/18-5/24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05/19(一)、05/20(二)六年級畢業評量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23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三、用心看世界_環遊世界八十天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四、打擊惡魔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5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讀寫練功房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飛翔的雲雀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三、寶島臺灣4.氣象報導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外婆的家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八、比率與百分率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8-1認識比率、8-2認識百分率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四、經濟與生活</w:t>
              <w:br w:type="textWrapping"/>
              <w:t xml:space="preserve"> 1.日常的經濟活動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2-3小小愛笛生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4-7藝術密碼大集合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活動1生態環境SOS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單元六樂活運動趣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活動3跳躍高手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5/25-5/31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05/30(五)端午節補假一日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05/31(六)端午節放假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活動二：緊鑼密鼓</w:t>
            </w:r>
          </w:p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240" w:before="240" w:line="30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四、打擊惡魔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第肆單元文明時光機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第十課沉默的動物園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*Culture &amp; Festivals、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三、寶島臺灣4.氣象報導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70">
            <w:pPr>
              <w:ind w:right="57" w:hanging="2"/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外婆的家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八、比率與百分率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8-3百分率的應用、練習園地(八)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1.校園動物偵查員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四、經濟與生活</w:t>
              <w:br w:type="textWrapping"/>
              <w:t xml:space="preserve"> 1.日常的經濟活動</w:t>
            </w:r>
          </w:p>
          <w:p w:rsidR="00000000" w:rsidDel="00000000" w:rsidP="00000000" w:rsidRDefault="00000000" w:rsidRPr="00000000" w14:paraId="0000027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〈探究實作〉網路購物時，該如何留心防範呢？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2-3小小愛笛生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4-7藝術密碼大集合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5-3偶的創意SHOW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7B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活動1生態環境SOS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單元七足下羽上真功夫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活動1盤球大進擊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6/1-6/7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06/04(三)畢業典禮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活動三：粉墨登場</w:t>
            </w:r>
          </w:p>
          <w:p w:rsidR="00000000" w:rsidDel="00000000" w:rsidP="00000000" w:rsidRDefault="00000000" w:rsidRPr="00000000" w14:paraId="000002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五、青蛙變王子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第肆單元文明時光機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第十一課地下護衛軍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三、寶島臺灣5.火車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93">
            <w:pPr>
              <w:ind w:right="57" w:hanging="2"/>
              <w:jc w:val="center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外婆的家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九、表面積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9-1長方體與正方體的表面積、9-2觀察表面積、練習園地(九)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2.動物的生存之道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四、經濟與生活</w:t>
              <w:br w:type="textWrapping"/>
              <w:t xml:space="preserve"> 2.環保經濟</w:t>
            </w:r>
          </w:p>
          <w:p w:rsidR="00000000" w:rsidDel="00000000" w:rsidP="00000000" w:rsidRDefault="00000000" w:rsidRPr="00000000" w14:paraId="00000299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3.理財大小事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6-1大自然的禮物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9C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活動2家庭綠色消費Go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單元七足下羽上真功夫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活動2攻防大作戰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6/8-6/14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活動三：粉墨登場</w:t>
            </w:r>
          </w:p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五、青蛙變王子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第肆單元文明時光機</w:t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第十二課金字塔之謎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交通</w:t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方式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三、寶島臺灣5.火車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after="240" w:before="240" w:lineRule="auto"/>
              <w:ind w:firstLine="0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B5">
            <w:pPr>
              <w:ind w:right="57" w:hanging="2"/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外婆的家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十、線對稱圖形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10-1認識線對稱圖形、10-2對稱點、對稱角、對稱邊、10-3畫線對稱圖形、練習園地(十)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2.動物的生存之道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四、經濟與生活</w:t>
              <w:br w:type="textWrapping"/>
              <w:t xml:space="preserve"> 3.理財大小事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6-1大自然的禮物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6-2大自然的樂章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BE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活動2家庭綠色消費Go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單元七足下羽上真功夫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活動3飛天白梭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6/15-6/21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活動三：粉墨登場</w:t>
            </w:r>
          </w:p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五、青蛙變王子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第肆單元文明時光機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語文天地四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交通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方式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三、寶島臺灣5.火車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綜合與應用、探索中學數學、看繪本學數學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3.動物的生命延續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〔探究〕打造永續的家園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6-2大自然的樂章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6-3自然與神話劇場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2DF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活動3愛地球Do our best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單元八大家來玩水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活動1趴浪玩水去，安全要注意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6/22-6/28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06/23(一)、06/24(二)期末評量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2E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活動三：粉墨登場</w:t>
            </w:r>
          </w:p>
          <w:p w:rsidR="00000000" w:rsidDel="00000000" w:rsidP="00000000" w:rsidRDefault="00000000" w:rsidRPr="00000000" w14:paraId="000002E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五、青蛙變王子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閱讀充電站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伯樂老師的一堂課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複習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rtl w:val="0"/>
              </w:rPr>
              <w:t xml:space="preserve">❹❺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Topic 2</w:t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三、寶島臺灣5.火車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國外常用單位、桌遊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4.動物與人類生活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〔探究〕打造永續的家園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6-3自然與神話劇場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30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活動3愛地球Do our best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單元八大家來玩水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活動2換氣大考驗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6/29-6/30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06/30(一)休業式07/01(二)暑假開始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岡山大戲院</w:t>
            </w:r>
          </w:p>
          <w:p w:rsidR="00000000" w:rsidDel="00000000" w:rsidP="00000000" w:rsidRDefault="00000000" w:rsidRPr="00000000" w14:paraId="000003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活動三：粉墨登場</w:t>
            </w:r>
          </w:p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四、文明時光機_晴空小侍郎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雞蛋總動員活動二：雞蛋產業面面觀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五、青蛙變王子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詩情畫意: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活動二、唐詩繪畫創作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魔術方塊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閱讀充電站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故宮奇幻之夜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期末考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Fun 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咱來熟似語詞佮句型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國外常用單位、桌遊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4.動物與人類生活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〔探究〕打造永續的家園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6-3自然與神話劇場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單元三環境我來珍惜</w:t>
            </w:r>
          </w:p>
          <w:p w:rsidR="00000000" w:rsidDel="00000000" w:rsidP="00000000" w:rsidRDefault="00000000" w:rsidRPr="00000000" w14:paraId="00000320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活動3愛地球Do our best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單元八大家來玩水</w:t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活動2換氣大考驗</w:t>
            </w:r>
          </w:p>
        </w:tc>
      </w:tr>
    </w:tbl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備註：</w:t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2.「學校、學年活動或班級活動」欄位可視需求規劃或加以學校(學年)重要行事簡曆檢附於後。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4123" w:customStyle="1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cs="Times New Roman" w:eastAsia="新細明體"/>
      <w:sz w:val="16"/>
      <w:szCs w:val="20"/>
    </w:rPr>
  </w:style>
  <w:style w:type="paragraph" w:styleId="a5" w:customStyle="1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color="auto" w:fill="ffffff" w:val="pct15"/>
    </w:rPr>
  </w:style>
  <w:style w:type="paragraph" w:styleId="20">
    <w:name w:val="Body Text Indent 2"/>
    <w:basedOn w:val="a"/>
    <w:pPr>
      <w:ind w:left="240" w:hanging="240" w:hangingChars="100"/>
      <w:jc w:val="both"/>
    </w:pPr>
    <w:rPr>
      <w:shd w:color="auto" w:fill="ffffff" w:val="pct15"/>
    </w:rPr>
  </w:style>
  <w:style w:type="paragraph" w:styleId="a4">
    <w:name w:val="Plain Text"/>
    <w:basedOn w:val="a"/>
    <w:rPr>
      <w:rFonts w:ascii="細明體" w:cs="Courier New" w:eastAsia="細明體" w:hAnsi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 w:val="1"/>
      <w:color w:val="000000"/>
      <w:szCs w:val="24"/>
    </w:rPr>
  </w:style>
  <w:style w:type="paragraph" w:styleId="a7">
    <w:name w:val="Body Text"/>
    <w:basedOn w:val="a"/>
    <w:pPr>
      <w:jc w:val="both"/>
    </w:pPr>
    <w:rPr>
      <w:shd w:color="auto" w:fill="ffffff" w:val="pct15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9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b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1-1-1" w:customStyle="1">
    <w:name w:val="1-1-1"/>
    <w:basedOn w:val="a"/>
    <w:pPr>
      <w:spacing w:line="420" w:lineRule="atLeast"/>
      <w:ind w:left="1247" w:hanging="680"/>
      <w:jc w:val="both"/>
    </w:pPr>
  </w:style>
  <w:style w:type="paragraph" w:styleId="0" w:customStyle="1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="480" w:leftChars="200"/>
    </w:pPr>
    <w:rPr>
      <w:rFonts w:ascii="Cambria" w:eastAsia="新細明體" w:hAnsi="Cambria"/>
      <w:szCs w:val="22"/>
    </w:rPr>
  </w:style>
  <w:style w:type="character" w:styleId="ae" w:customStyle="1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Web">
    <w:name w:val="Normal (Web)"/>
    <w:basedOn w:val="a"/>
    <w:uiPriority w:val="99"/>
    <w:unhideWhenUsed w:val="1"/>
    <w:rsid w:val="00913036"/>
    <w:pPr>
      <w:widowControl w:val="1"/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新細明體" w:cs="新細明體" w:eastAsia="新細明體" w:hAnsi="新細明體"/>
      <w:kern w:val="0"/>
      <w:positio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ZKJDaMS27P+77zCM8a6Bc850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4AHIhMURfUWhOOVQ0Rm5MOEVFMTBsY0xXSzhMZnctSEstaT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2024-06-02T04:15:00Z</dcterms:created>
  <dc:creator>SuperXP</dc:creator>
</cp:coreProperties>
</file>