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99998pt;margin-top:88.460007pt;width:757pt;height:452.2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1"/>
                    <w:gridCol w:w="1114"/>
                    <w:gridCol w:w="1483"/>
                    <w:gridCol w:w="1613"/>
                    <w:gridCol w:w="1610"/>
                    <w:gridCol w:w="1613"/>
                    <w:gridCol w:w="1613"/>
                    <w:gridCol w:w="2358"/>
                    <w:gridCol w:w="1117"/>
                    <w:gridCol w:w="1859"/>
                  </w:tblGrid>
                  <w:tr>
                    <w:trPr>
                      <w:trHeight w:val="486" w:hRule="atLeast"/>
                    </w:trPr>
                    <w:tc>
                      <w:tcPr>
                        <w:tcW w:w="751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114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97" w:right="124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483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136"/>
                          <w:ind w:left="141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</w:t>
                        </w:r>
                        <w:r>
                          <w:rPr>
                            <w:spacing w:val="-10"/>
                            <w:sz w:val="24"/>
                          </w:rPr>
                          <w:t>標</w:t>
                        </w:r>
                      </w:p>
                    </w:tc>
                    <w:tc>
                      <w:tcPr>
                        <w:tcW w:w="322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117" w:right="11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613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2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1613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4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評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w w:val="95"/>
                            <w:sz w:val="20"/>
                          </w:rPr>
                          <w:t>方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式</w:t>
                        </w:r>
                      </w:p>
                    </w:tc>
                    <w:tc>
                      <w:tcPr>
                        <w:tcW w:w="2358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77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議</w:t>
                        </w:r>
                        <w:r>
                          <w:rPr>
                            <w:w w:val="95"/>
                            <w:sz w:val="20"/>
                          </w:rPr>
                          <w:t>題</w:t>
                        </w:r>
                        <w:r>
                          <w:rPr>
                            <w:w w:val="95"/>
                            <w:sz w:val="20"/>
                          </w:rPr>
                          <w:t>融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入</w:t>
                        </w:r>
                      </w:p>
                    </w:tc>
                    <w:tc>
                      <w:tcPr>
                        <w:tcW w:w="1117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w w:val="95"/>
                            <w:sz w:val="20"/>
                          </w:rPr>
                          <w:t>教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學</w:t>
                        </w:r>
                      </w:p>
                    </w:tc>
                    <w:tc>
                      <w:tcPr>
                        <w:tcW w:w="1859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85" w:righ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跨領域統整或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協同教學規劃</w:t>
                        </w:r>
                        <w:r>
                          <w:rPr>
                            <w:color w:val="4471C4"/>
                            <w:spacing w:val="-2"/>
                            <w:sz w:val="24"/>
                          </w:rPr>
                          <w:t>及</w:t>
                        </w:r>
                        <w:r>
                          <w:rPr>
                            <w:color w:val="4471C4"/>
                            <w:spacing w:val="-2"/>
                            <w:sz w:val="24"/>
                          </w:rPr>
                          <w:t>線上教學規劃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85" w:right="79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(</w:t>
                        </w:r>
                        <w:r>
                          <w:rPr>
                            <w:w w:val="95"/>
                            <w:sz w:val="20"/>
                          </w:rPr>
                          <w:t>無則免填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before="182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182"/>
                          <w:ind w:left="32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75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99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2a-II-1</w:t>
                        </w:r>
                        <w:r>
                          <w:rPr>
                            <w:spacing w:val="-5"/>
                            <w:sz w:val="24"/>
                          </w:rPr>
                          <w:t>覺察</w:t>
                        </w:r>
                      </w:p>
                    </w:tc>
                    <w:tc>
                      <w:tcPr>
                        <w:tcW w:w="1613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5"/>
                          <w:ind w:left="10" w:right="1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◆透過經驗分</w:t>
                        </w:r>
                        <w:r>
                          <w:rPr>
                            <w:spacing w:val="-2"/>
                            <w:sz w:val="24"/>
                          </w:rPr>
                          <w:t>享與活動體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驗，覺察表達</w:t>
                        </w:r>
                        <w:r>
                          <w:rPr>
                            <w:spacing w:val="-2"/>
                            <w:sz w:val="24"/>
                          </w:rPr>
                          <w:t>與傾聽方式會</w:t>
                        </w:r>
                        <w:r>
                          <w:rPr>
                            <w:spacing w:val="-2"/>
                            <w:sz w:val="24"/>
                          </w:rPr>
                          <w:t>影響溝通成效</w:t>
                        </w:r>
                        <w:r>
                          <w:rPr>
                            <w:spacing w:val="-2"/>
                            <w:sz w:val="24"/>
                          </w:rPr>
                          <w:t>的良窳，進而</w:t>
                        </w:r>
                        <w:r>
                          <w:rPr>
                            <w:spacing w:val="-2"/>
                            <w:sz w:val="24"/>
                          </w:rPr>
                          <w:t>找出合宜的表</w:t>
                        </w:r>
                        <w:r>
                          <w:rPr>
                            <w:spacing w:val="-2"/>
                            <w:sz w:val="24"/>
                          </w:rPr>
                          <w:t>達方式來解決</w:t>
                        </w:r>
                        <w:r>
                          <w:rPr>
                            <w:spacing w:val="-2"/>
                            <w:sz w:val="24"/>
                          </w:rPr>
                          <w:t>生活中的問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題。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一、你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自己的人際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84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0"/>
                          <w:ind w:left="108" w:right="2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我好關</w:t>
                        </w:r>
                        <w:r>
                          <w:rPr>
                            <w:spacing w:val="-10"/>
                            <w:sz w:val="24"/>
                          </w:rPr>
                          <w:t>係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pacing w:val="-5"/>
                            <w:sz w:val="24"/>
                          </w:rPr>
                          <w:t>溝通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 w:before="4"/>
                          <w:ind w:left="108" w:right="172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Ba-II-1</w:t>
                        </w:r>
                        <w:r>
                          <w:rPr>
                            <w:spacing w:val="-2"/>
                            <w:sz w:val="24"/>
                          </w:rPr>
                          <w:t>自我</w:t>
                        </w:r>
                        <w:r>
                          <w:rPr>
                            <w:spacing w:val="-2"/>
                            <w:sz w:val="24"/>
                          </w:rPr>
                          <w:t>表達的適切</w:t>
                        </w:r>
                        <w:r>
                          <w:rPr>
                            <w:spacing w:val="-6"/>
                            <w:sz w:val="24"/>
                          </w:rPr>
                          <w:t>性。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 w:before="4"/>
                          <w:ind w:left="106" w:right="2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溝通方式，</w:t>
                        </w:r>
                        <w:r>
                          <w:rPr>
                            <w:spacing w:val="-2"/>
                            <w:sz w:val="24"/>
                          </w:rPr>
                          <w:t>展現合宜的</w:t>
                        </w:r>
                        <w:r>
                          <w:rPr>
                            <w:spacing w:val="-2"/>
                            <w:sz w:val="24"/>
                          </w:rPr>
                          <w:t>互動與溝通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及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11" w:val="left" w:leader="none"/>
                          </w:tabs>
                          <w:spacing w:line="260" w:lineRule="exact" w:before="0" w:after="0"/>
                          <w:ind w:left="310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定</w:t>
                        </w:r>
                        <w:r>
                          <w:rPr>
                            <w:w w:val="95"/>
                            <w:sz w:val="20"/>
                          </w:rPr>
                          <w:t>：性</w:t>
                        </w:r>
                        <w:r>
                          <w:rPr>
                            <w:w w:val="95"/>
                            <w:sz w:val="20"/>
                          </w:rPr>
                          <w:t>別</w:t>
                        </w:r>
                        <w:r>
                          <w:rPr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w w:val="95"/>
                            <w:sz w:val="20"/>
                          </w:rPr>
                          <w:t>等教育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小偵探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態度和技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75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巧。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74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99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2a-II-1</w:t>
                        </w:r>
                        <w:r>
                          <w:rPr>
                            <w:spacing w:val="-5"/>
                            <w:sz w:val="24"/>
                          </w:rPr>
                          <w:t>覺察</w:t>
                        </w:r>
                      </w:p>
                    </w:tc>
                    <w:tc>
                      <w:tcPr>
                        <w:tcW w:w="1613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" w:right="1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◆透過經驗分</w:t>
                        </w:r>
                        <w:r>
                          <w:rPr>
                            <w:spacing w:val="-2"/>
                            <w:sz w:val="24"/>
                          </w:rPr>
                          <w:t>享與活動體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驗，覺察表達</w:t>
                        </w:r>
                        <w:r>
                          <w:rPr>
                            <w:spacing w:val="-2"/>
                            <w:sz w:val="24"/>
                          </w:rPr>
                          <w:t>與傾聽方式會</w:t>
                        </w:r>
                        <w:r>
                          <w:rPr>
                            <w:spacing w:val="-2"/>
                            <w:sz w:val="24"/>
                          </w:rPr>
                          <w:t>影響溝通成效</w:t>
                        </w:r>
                        <w:r>
                          <w:rPr>
                            <w:spacing w:val="-2"/>
                            <w:sz w:val="24"/>
                          </w:rPr>
                          <w:t>的良窳，進而</w:t>
                        </w:r>
                        <w:r>
                          <w:rPr>
                            <w:spacing w:val="-2"/>
                            <w:sz w:val="24"/>
                          </w:rPr>
                          <w:t>找出合宜的表</w:t>
                        </w:r>
                        <w:r>
                          <w:rPr>
                            <w:spacing w:val="-2"/>
                            <w:sz w:val="24"/>
                          </w:rPr>
                          <w:t>達方式來解決</w:t>
                        </w:r>
                        <w:r>
                          <w:rPr>
                            <w:spacing w:val="-2"/>
                            <w:sz w:val="24"/>
                          </w:rPr>
                          <w:t>生活中的問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題。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一、你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自己的人際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85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auto" w:before="26"/>
                          <w:ind w:left="108" w:right="2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我好關</w:t>
                        </w:r>
                        <w:r>
                          <w:rPr>
                            <w:spacing w:val="-10"/>
                            <w:sz w:val="24"/>
                          </w:rPr>
                          <w:t>係</w:t>
                        </w:r>
                      </w:p>
                      <w:p>
                        <w:pPr>
                          <w:pStyle w:val="TableParagraph"/>
                          <w:spacing w:line="30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pacing w:val="-5"/>
                            <w:sz w:val="24"/>
                          </w:rPr>
                          <w:t>溝通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8"/>
                          <w:ind w:left="108" w:right="172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Ba-II-1</w:t>
                        </w:r>
                        <w:r>
                          <w:rPr>
                            <w:spacing w:val="-2"/>
                            <w:sz w:val="24"/>
                          </w:rPr>
                          <w:t>自我</w:t>
                        </w:r>
                        <w:r>
                          <w:rPr>
                            <w:spacing w:val="-2"/>
                            <w:sz w:val="24"/>
                          </w:rPr>
                          <w:t>表達的適切</w:t>
                        </w:r>
                        <w:r>
                          <w:rPr>
                            <w:spacing w:val="-6"/>
                            <w:sz w:val="24"/>
                          </w:rPr>
                          <w:t>性。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8"/>
                          <w:ind w:left="106" w:right="2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溝通方式，</w:t>
                        </w:r>
                        <w:r>
                          <w:rPr>
                            <w:spacing w:val="-2"/>
                            <w:sz w:val="24"/>
                          </w:rPr>
                          <w:t>展現合宜的</w:t>
                        </w:r>
                        <w:r>
                          <w:rPr>
                            <w:spacing w:val="-2"/>
                            <w:sz w:val="24"/>
                          </w:rPr>
                          <w:t>互動與溝通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及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11" w:val="left" w:leader="none"/>
                          </w:tabs>
                          <w:spacing w:line="260" w:lineRule="exact" w:before="0" w:after="0"/>
                          <w:ind w:left="310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定</w:t>
                        </w:r>
                        <w:r>
                          <w:rPr>
                            <w:w w:val="95"/>
                            <w:sz w:val="20"/>
                          </w:rPr>
                          <w:t>：性</w:t>
                        </w:r>
                        <w:r>
                          <w:rPr>
                            <w:w w:val="95"/>
                            <w:sz w:val="20"/>
                          </w:rPr>
                          <w:t>別</w:t>
                        </w:r>
                        <w:r>
                          <w:rPr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w w:val="95"/>
                            <w:sz w:val="20"/>
                          </w:rPr>
                          <w:t>等教育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小偵探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態度和技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74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巧。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一、你</w:t>
                        </w:r>
                      </w:p>
                    </w:tc>
                    <w:tc>
                      <w:tcPr>
                        <w:tcW w:w="148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3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161"/>
                          <w:ind w:left="108" w:right="172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Ba-II-2</w:t>
                        </w:r>
                        <w:r>
                          <w:rPr>
                            <w:spacing w:val="-2"/>
                            <w:sz w:val="24"/>
                          </w:rPr>
                          <w:t>與家</w:t>
                        </w:r>
                        <w:r>
                          <w:rPr>
                            <w:spacing w:val="-2"/>
                            <w:sz w:val="24"/>
                          </w:rPr>
                          <w:t>人、同儕及</w:t>
                        </w:r>
                        <w:r>
                          <w:rPr>
                            <w:spacing w:val="-4"/>
                            <w:sz w:val="24"/>
                          </w:rPr>
                          <w:t>師長的互</w:t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動。</w:t>
                        </w:r>
                      </w:p>
                    </w:tc>
                    <w:tc>
                      <w:tcPr>
                        <w:tcW w:w="16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2a-II-1</w:t>
                        </w:r>
                        <w:r>
                          <w:rPr>
                            <w:spacing w:val="-5"/>
                            <w:sz w:val="24"/>
                          </w:rPr>
                          <w:t>覺察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2" w:val="left" w:leader="none"/>
                          </w:tabs>
                          <w:spacing w:line="259" w:lineRule="exact" w:before="0" w:after="0"/>
                          <w:ind w:left="251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藉由經驗分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8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8"/>
                          <w:ind w:left="108" w:right="2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我好關</w:t>
                        </w:r>
                        <w:r>
                          <w:rPr>
                            <w:spacing w:val="-10"/>
                            <w:sz w:val="24"/>
                          </w:rPr>
                          <w:t>係</w:t>
                        </w:r>
                      </w:p>
                      <w:p>
                        <w:pPr>
                          <w:pStyle w:val="TableParagraph"/>
                          <w:spacing w:line="31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pacing w:val="-5"/>
                            <w:sz w:val="24"/>
                          </w:rPr>
                          <w:t>溝通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 w:before="2"/>
                          <w:ind w:left="106" w:right="2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自己的人際</w:t>
                        </w:r>
                        <w:r>
                          <w:rPr>
                            <w:spacing w:val="-2"/>
                            <w:sz w:val="24"/>
                          </w:rPr>
                          <w:t>溝通方式，</w:t>
                        </w:r>
                        <w:r>
                          <w:rPr>
                            <w:spacing w:val="-2"/>
                            <w:sz w:val="24"/>
                          </w:rPr>
                          <w:t>展現合宜的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 w:before="2"/>
                          <w:ind w:left="10" w:right="1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享與活動體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驗，找出合宜</w:t>
                        </w:r>
                        <w:r>
                          <w:rPr>
                            <w:spacing w:val="-2"/>
                            <w:sz w:val="24"/>
                          </w:rPr>
                          <w:t>的溝通方式、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及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11" w:val="left" w:leader="none"/>
                          </w:tabs>
                          <w:spacing w:line="260" w:lineRule="exact" w:before="0" w:after="0"/>
                          <w:ind w:left="310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06"/>
                          <w:ind w:left="106" w:right="240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定</w:t>
                        </w:r>
                        <w:r>
                          <w:rPr>
                            <w:spacing w:val="-2"/>
                            <w:sz w:val="20"/>
                          </w:rPr>
                          <w:t>：家</w:t>
                        </w:r>
                        <w:r>
                          <w:rPr>
                            <w:spacing w:val="-2"/>
                            <w:sz w:val="20"/>
                          </w:rPr>
                          <w:t>庭</w:t>
                        </w:r>
                        <w:r>
                          <w:rPr>
                            <w:spacing w:val="-2"/>
                            <w:sz w:val="20"/>
                          </w:rPr>
                          <w:t>暴</w:t>
                        </w:r>
                        <w:r>
                          <w:rPr>
                            <w:spacing w:val="-2"/>
                            <w:sz w:val="20"/>
                          </w:rPr>
                          <w:t>力</w:t>
                        </w:r>
                        <w:r>
                          <w:rPr>
                            <w:spacing w:val="-2"/>
                            <w:sz w:val="20"/>
                          </w:rPr>
                          <w:t>防</w:t>
                        </w:r>
                        <w:r>
                          <w:rPr>
                            <w:spacing w:val="-2"/>
                            <w:sz w:val="20"/>
                          </w:rPr>
                          <w:t>治</w:t>
                        </w:r>
                        <w:r>
                          <w:rPr>
                            <w:spacing w:val="-2"/>
                            <w:sz w:val="20"/>
                          </w:rPr>
                          <w:t>教</w:t>
                        </w:r>
                        <w:r>
                          <w:rPr>
                            <w:spacing w:val="-4"/>
                            <w:sz w:val="20"/>
                          </w:rPr>
                          <w:t>育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-2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9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小偵探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1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互動與溝通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專心聆聽、尊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57.15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rFonts w:ascii="細明體_HKSCS" w:eastAsia="細明體_HKSCS" w:hint="eastAsia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</w:t>
                  </w:r>
                  <w:r>
                    <w:rPr>
                      <w:rFonts w:ascii="細明體_HKSCS" w:eastAsia="細明體_HKSCS" w:hint="eastAsia"/>
                      <w:spacing w:val="-2"/>
                      <w:sz w:val="28"/>
                    </w:rPr>
                    <w:t>-</w:t>
                  </w:r>
                  <w:r>
                    <w:rPr>
                      <w:rFonts w:ascii="細明體_HKSCS" w:eastAsia="細明體_HKSCS" w:hint="eastAsia"/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</w:t>
      </w:r>
      <w:r>
        <w:rPr>
          <w:spacing w:val="-2"/>
          <w:u w:val="single"/>
        </w:rPr>
        <w:t>三</w:t>
      </w:r>
      <w:r>
        <w:rPr>
          <w:spacing w:val="-2"/>
        </w:rPr>
        <w:t>年級第</w:t>
      </w:r>
      <w:r>
        <w:rPr>
          <w:spacing w:val="-2"/>
          <w:u w:val="single"/>
        </w:rPr>
        <w:t>二</w:t>
      </w:r>
      <w:r>
        <w:rPr>
          <w:spacing w:val="-3"/>
        </w:rPr>
        <w:t>學期部定課程【綜合活動領域】課程計畫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483"/>
        <w:gridCol w:w="1613"/>
        <w:gridCol w:w="1610"/>
        <w:gridCol w:w="1613"/>
        <w:gridCol w:w="1613"/>
        <w:gridCol w:w="2358"/>
        <w:gridCol w:w="1117"/>
        <w:gridCol w:w="1859"/>
      </w:tblGrid>
      <w:tr>
        <w:trPr>
          <w:trHeight w:val="218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大家</w:t>
            </w:r>
            <w:r>
              <w:rPr>
                <w:spacing w:val="-4"/>
                <w:sz w:val="24"/>
              </w:rPr>
              <w:t>來溝通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1"/>
              <w:ind w:left="106" w:right="531"/>
              <w:rPr>
                <w:sz w:val="24"/>
              </w:rPr>
            </w:pPr>
            <w:r>
              <w:rPr>
                <w:spacing w:val="-4"/>
                <w:sz w:val="24"/>
              </w:rPr>
              <w:t>態度和技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 w:before="1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重他人想法，</w:t>
            </w:r>
            <w:r>
              <w:rPr>
                <w:spacing w:val="-2"/>
                <w:sz w:val="24"/>
              </w:rPr>
              <w:t>達成團體共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識，並總結本</w:t>
            </w:r>
            <w:r>
              <w:rPr>
                <w:spacing w:val="-2"/>
                <w:sz w:val="24"/>
              </w:rPr>
              <w:t>單元的學習，</w:t>
            </w:r>
            <w:r>
              <w:rPr>
                <w:spacing w:val="-2"/>
                <w:sz w:val="24"/>
              </w:rPr>
              <w:t>將所學的溝通</w:t>
            </w:r>
            <w:r>
              <w:rPr>
                <w:spacing w:val="-2"/>
                <w:sz w:val="24"/>
              </w:rPr>
              <w:t>技巧落實生活</w:t>
            </w:r>
          </w:p>
          <w:p>
            <w:pPr>
              <w:pStyle w:val="TableParagraph"/>
              <w:spacing w:line="293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實踐。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一、你</w:t>
            </w:r>
            <w:r>
              <w:rPr>
                <w:spacing w:val="-4"/>
                <w:sz w:val="24"/>
              </w:rPr>
              <w:t>我好關</w:t>
            </w:r>
            <w:r>
              <w:rPr>
                <w:spacing w:val="-10"/>
                <w:sz w:val="24"/>
              </w:rPr>
              <w:t>係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大家</w:t>
            </w:r>
            <w:r>
              <w:rPr>
                <w:spacing w:val="-4"/>
                <w:sz w:val="24"/>
              </w:rPr>
              <w:t>來溝通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Ba-II-2</w:t>
            </w:r>
            <w:r>
              <w:rPr>
                <w:spacing w:val="-2"/>
                <w:sz w:val="24"/>
              </w:rPr>
              <w:t>與家</w:t>
            </w:r>
            <w:r>
              <w:rPr>
                <w:spacing w:val="-2"/>
                <w:sz w:val="24"/>
              </w:rPr>
              <w:t>人、同儕及</w:t>
            </w:r>
            <w:r>
              <w:rPr>
                <w:spacing w:val="-4"/>
                <w:sz w:val="24"/>
              </w:rPr>
              <w:t>師長的互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2a-II-1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自己的人際</w:t>
            </w:r>
            <w:r>
              <w:rPr>
                <w:spacing w:val="-2"/>
                <w:sz w:val="24"/>
              </w:rPr>
              <w:t>溝通方式，</w:t>
            </w:r>
            <w:r>
              <w:rPr>
                <w:spacing w:val="-2"/>
                <w:sz w:val="24"/>
              </w:rPr>
              <w:t>展現合宜的</w:t>
            </w:r>
            <w:r>
              <w:rPr>
                <w:spacing w:val="-2"/>
                <w:sz w:val="24"/>
              </w:rPr>
              <w:t>互動與溝通</w:t>
            </w:r>
            <w:r>
              <w:rPr>
                <w:spacing w:val="-4"/>
                <w:sz w:val="24"/>
              </w:rPr>
              <w:t>態度和技</w:t>
            </w:r>
          </w:p>
          <w:p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◆藉由經驗分</w:t>
            </w:r>
            <w:r>
              <w:rPr>
                <w:spacing w:val="-2"/>
                <w:sz w:val="24"/>
              </w:rPr>
              <w:t>享與活動體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驗，找出合宜</w:t>
            </w:r>
            <w:r>
              <w:rPr>
                <w:spacing w:val="-2"/>
                <w:sz w:val="24"/>
              </w:rPr>
              <w:t>的溝通方式、</w:t>
            </w:r>
            <w:r>
              <w:rPr>
                <w:spacing w:val="-2"/>
                <w:sz w:val="24"/>
              </w:rPr>
              <w:t>專心聆聽、尊</w:t>
            </w:r>
            <w:r>
              <w:rPr>
                <w:spacing w:val="-2"/>
                <w:sz w:val="24"/>
              </w:rPr>
              <w:t>重他人想法，</w:t>
            </w:r>
            <w:r>
              <w:rPr>
                <w:spacing w:val="-2"/>
                <w:sz w:val="24"/>
              </w:rPr>
              <w:t>達成團體共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識，並總結本</w:t>
            </w:r>
            <w:r>
              <w:rPr>
                <w:spacing w:val="-2"/>
                <w:sz w:val="24"/>
              </w:rPr>
              <w:t>單元的學習，</w:t>
            </w:r>
            <w:r>
              <w:rPr>
                <w:spacing w:val="-2"/>
                <w:sz w:val="24"/>
              </w:rPr>
              <w:t>將所學的溝通</w:t>
            </w:r>
            <w:r>
              <w:rPr>
                <w:spacing w:val="-2"/>
                <w:sz w:val="24"/>
              </w:rPr>
              <w:t>技巧落實生活</w:t>
            </w:r>
          </w:p>
          <w:p>
            <w:pPr>
              <w:pStyle w:val="TableParagraph"/>
              <w:spacing w:line="294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實踐。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23" w:lineRule="auto" w:before="0" w:after="0"/>
              <w:ind w:left="109" w:right="29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等教育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8" w:right="38"/>
              <w:rPr>
                <w:sz w:val="20"/>
              </w:rPr>
            </w:pP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並上傳</w:t>
            </w:r>
            <w:r>
              <w:rPr>
                <w:spacing w:val="-5"/>
                <w:sz w:val="20"/>
              </w:rPr>
              <w:t>至 </w:t>
            </w:r>
            <w:r>
              <w:rPr>
                <w:rFonts w:ascii="細明體_HKSCS" w:eastAsia="細明體_HKSCS" w:hint="eastAsia"/>
                <w:sz w:val="20"/>
              </w:rPr>
              <w:t>Google Class- room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作業</w:t>
            </w:r>
            <w:r>
              <w:rPr>
                <w:sz w:val="20"/>
              </w:rPr>
              <w:t>區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討</w:t>
            </w:r>
          </w:p>
          <w:p>
            <w:pPr>
              <w:pStyle w:val="TableParagraph"/>
              <w:spacing w:line="266" w:lineRule="exact"/>
              <w:ind w:left="8"/>
              <w:rPr>
                <w:sz w:val="20"/>
              </w:rPr>
            </w:pP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5</w:t>
            </w:r>
          </w:p>
        </w:tc>
        <w:tc>
          <w:tcPr>
            <w:tcW w:w="1114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二、學</w:t>
            </w:r>
            <w:r>
              <w:rPr>
                <w:spacing w:val="-4"/>
                <w:sz w:val="24"/>
              </w:rPr>
              <w:t>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分享</w:t>
            </w:r>
            <w:r>
              <w:rPr>
                <w:spacing w:val="-4"/>
                <w:sz w:val="24"/>
              </w:rPr>
              <w:t>學習經</w:t>
            </w:r>
            <w:r>
              <w:rPr>
                <w:spacing w:val="-10"/>
                <w:sz w:val="24"/>
              </w:rPr>
              <w:t>驗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Ab-II-1</w:t>
            </w:r>
            <w:r>
              <w:rPr>
                <w:spacing w:val="-2"/>
                <w:sz w:val="24"/>
              </w:rPr>
              <w:t>有效</w:t>
            </w:r>
            <w:r>
              <w:rPr>
                <w:spacing w:val="-4"/>
                <w:sz w:val="24"/>
              </w:rPr>
              <w:t>的學習方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1b-II-1</w:t>
            </w:r>
            <w:r>
              <w:rPr>
                <w:spacing w:val="-2"/>
                <w:sz w:val="24"/>
              </w:rPr>
              <w:t>選擇</w:t>
            </w:r>
            <w:r>
              <w:rPr>
                <w:spacing w:val="-2"/>
                <w:sz w:val="24"/>
              </w:rPr>
              <w:t>合宜的學習</w:t>
            </w:r>
            <w:r>
              <w:rPr>
                <w:spacing w:val="-2"/>
                <w:sz w:val="24"/>
              </w:rPr>
              <w:t>方法，落實</w:t>
            </w:r>
            <w:r>
              <w:rPr>
                <w:spacing w:val="-2"/>
                <w:sz w:val="24"/>
              </w:rPr>
              <w:t>學習行動。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◆透過了解自</w:t>
            </w:r>
            <w:r>
              <w:rPr>
                <w:spacing w:val="-2"/>
                <w:sz w:val="24"/>
              </w:rPr>
              <w:t>己擅長或不擅</w:t>
            </w:r>
            <w:r>
              <w:rPr>
                <w:spacing w:val="-2"/>
                <w:sz w:val="24"/>
              </w:rPr>
              <w:t>長及學習有困</w:t>
            </w:r>
            <w:r>
              <w:rPr>
                <w:spacing w:val="-2"/>
                <w:sz w:val="24"/>
              </w:rPr>
              <w:t>難的課程，聆</w:t>
            </w:r>
            <w:r>
              <w:rPr>
                <w:spacing w:val="-2"/>
                <w:sz w:val="24"/>
              </w:rPr>
              <w:t>聽他人分享學</w:t>
            </w:r>
            <w:r>
              <w:rPr>
                <w:spacing w:val="-2"/>
                <w:sz w:val="24"/>
              </w:rPr>
              <w:t>習方法，並覺</w:t>
            </w:r>
            <w:r>
              <w:rPr>
                <w:spacing w:val="-2"/>
                <w:sz w:val="24"/>
              </w:rPr>
              <w:t>察學習效果與</w:t>
            </w:r>
            <w:r>
              <w:rPr>
                <w:spacing w:val="-2"/>
                <w:sz w:val="24"/>
              </w:rPr>
              <w:t>喜歡或不喜歡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之間的關係。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56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6" w:right="238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利公約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-1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暴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4"/>
                <w:sz w:val="20"/>
              </w:rPr>
              <w:t>育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-1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751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6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5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二、學</w:t>
            </w:r>
            <w:r>
              <w:rPr>
                <w:spacing w:val="-4"/>
                <w:sz w:val="24"/>
              </w:rPr>
              <w:t>習桃花</w:t>
            </w:r>
            <w:r>
              <w:rPr>
                <w:spacing w:val="-10"/>
                <w:sz w:val="24"/>
              </w:rPr>
              <w:t>源</w:t>
            </w:r>
          </w:p>
        </w:tc>
        <w:tc>
          <w:tcPr>
            <w:tcW w:w="1483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 w:before="51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Ab-II-1</w:t>
            </w:r>
            <w:r>
              <w:rPr>
                <w:spacing w:val="-2"/>
                <w:sz w:val="24"/>
              </w:rPr>
              <w:t>有效</w:t>
            </w:r>
            <w:r>
              <w:rPr>
                <w:spacing w:val="-4"/>
                <w:sz w:val="24"/>
              </w:rPr>
              <w:t>的學習方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207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1b-II-1</w:t>
            </w:r>
            <w:r>
              <w:rPr>
                <w:spacing w:val="-2"/>
                <w:sz w:val="24"/>
              </w:rPr>
              <w:t>選擇</w:t>
            </w:r>
            <w:r>
              <w:rPr>
                <w:spacing w:val="-2"/>
                <w:sz w:val="24"/>
              </w:rPr>
              <w:t>合宜的學習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◆透過了解自</w:t>
            </w:r>
            <w:r>
              <w:rPr>
                <w:spacing w:val="-2"/>
                <w:sz w:val="24"/>
              </w:rPr>
              <w:t>己擅長或不擅</w:t>
            </w:r>
            <w:r>
              <w:rPr>
                <w:spacing w:val="-2"/>
                <w:sz w:val="24"/>
              </w:rPr>
              <w:t>長及學習有困</w:t>
            </w:r>
          </w:p>
        </w:tc>
        <w:tc>
          <w:tcPr>
            <w:tcW w:w="1613" w:type="dxa"/>
          </w:tcPr>
          <w:p>
            <w:pPr>
              <w:pStyle w:val="TableParagraph"/>
              <w:spacing w:line="225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52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483"/>
        <w:gridCol w:w="1613"/>
        <w:gridCol w:w="1610"/>
        <w:gridCol w:w="1613"/>
        <w:gridCol w:w="1613"/>
        <w:gridCol w:w="2358"/>
        <w:gridCol w:w="1117"/>
        <w:gridCol w:w="1859"/>
      </w:tblGrid>
      <w:tr>
        <w:trPr>
          <w:trHeight w:val="187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分享</w:t>
            </w:r>
            <w:r>
              <w:rPr>
                <w:spacing w:val="-4"/>
                <w:sz w:val="24"/>
              </w:rPr>
              <w:t>學習經</w:t>
            </w:r>
            <w:r>
              <w:rPr>
                <w:spacing w:val="-10"/>
                <w:sz w:val="24"/>
              </w:rPr>
              <w:t>驗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1"/>
              <w:ind w:left="106" w:right="291"/>
              <w:rPr>
                <w:sz w:val="24"/>
              </w:rPr>
            </w:pPr>
            <w:r>
              <w:rPr>
                <w:spacing w:val="-2"/>
                <w:sz w:val="24"/>
              </w:rPr>
              <w:t>方法，落實</w:t>
            </w:r>
            <w:r>
              <w:rPr>
                <w:spacing w:val="-2"/>
                <w:sz w:val="24"/>
              </w:rPr>
              <w:t>學習行動。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 w:before="1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難的課程，聆</w:t>
            </w:r>
            <w:r>
              <w:rPr>
                <w:spacing w:val="-2"/>
                <w:sz w:val="24"/>
              </w:rPr>
              <w:t>聽他人分享學</w:t>
            </w:r>
            <w:r>
              <w:rPr>
                <w:spacing w:val="-2"/>
                <w:sz w:val="24"/>
              </w:rPr>
              <w:t>習方法，並覺</w:t>
            </w:r>
            <w:r>
              <w:rPr>
                <w:spacing w:val="-2"/>
                <w:sz w:val="24"/>
              </w:rPr>
              <w:t>察學習效果與</w:t>
            </w:r>
            <w:r>
              <w:rPr>
                <w:spacing w:val="-2"/>
                <w:sz w:val="24"/>
              </w:rPr>
              <w:t>喜歡或不喜歡</w:t>
            </w:r>
          </w:p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之間的關係。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7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二、學</w:t>
            </w:r>
            <w:r>
              <w:rPr>
                <w:spacing w:val="-4"/>
                <w:sz w:val="24"/>
              </w:rPr>
              <w:t>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 w:before="2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善用</w:t>
            </w:r>
            <w:r>
              <w:rPr>
                <w:spacing w:val="-4"/>
                <w:sz w:val="24"/>
              </w:rPr>
              <w:t>學習方</w:t>
            </w:r>
            <w:r>
              <w:rPr>
                <w:spacing w:val="-10"/>
                <w:sz w:val="24"/>
              </w:rPr>
              <w:t>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Ab-II-2</w:t>
            </w:r>
            <w:r>
              <w:rPr>
                <w:spacing w:val="-2"/>
                <w:sz w:val="24"/>
              </w:rPr>
              <w:t>學習</w:t>
            </w: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1b-II-1</w:t>
            </w:r>
            <w:r>
              <w:rPr>
                <w:spacing w:val="-2"/>
                <w:sz w:val="24"/>
              </w:rPr>
              <w:t>選擇</w:t>
            </w:r>
            <w:r>
              <w:rPr>
                <w:spacing w:val="-2"/>
                <w:sz w:val="24"/>
              </w:rPr>
              <w:t>合宜的學習</w:t>
            </w:r>
            <w:r>
              <w:rPr>
                <w:spacing w:val="-2"/>
                <w:sz w:val="24"/>
              </w:rPr>
              <w:t>方法，落實</w:t>
            </w:r>
            <w:r>
              <w:rPr>
                <w:spacing w:val="-2"/>
                <w:sz w:val="24"/>
              </w:rPr>
              <w:t>學習行動。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◆透過實際運</w:t>
            </w:r>
            <w:r>
              <w:rPr>
                <w:spacing w:val="-2"/>
                <w:sz w:val="24"/>
              </w:rPr>
              <w:t>用學習方法解</w:t>
            </w:r>
            <w:r>
              <w:rPr>
                <w:spacing w:val="-2"/>
                <w:sz w:val="24"/>
              </w:rPr>
              <w:t>決學習問題，</w:t>
            </w:r>
            <w:r>
              <w:rPr>
                <w:spacing w:val="-2"/>
                <w:sz w:val="24"/>
              </w:rPr>
              <w:t>了解如何選擇</w:t>
            </w:r>
            <w:r>
              <w:rPr>
                <w:spacing w:val="-2"/>
                <w:sz w:val="24"/>
              </w:rPr>
              <w:t>合宜學習方法</w:t>
            </w:r>
            <w:r>
              <w:rPr>
                <w:spacing w:val="-2"/>
                <w:sz w:val="24"/>
              </w:rPr>
              <w:t>進行有效學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習，並真正落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實學習行動。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56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8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二、學</w:t>
            </w:r>
            <w:r>
              <w:rPr>
                <w:spacing w:val="-4"/>
                <w:sz w:val="24"/>
              </w:rPr>
              <w:t>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善用</w:t>
            </w:r>
            <w:r>
              <w:rPr>
                <w:spacing w:val="-4"/>
                <w:sz w:val="24"/>
              </w:rPr>
              <w:t>學習方</w:t>
            </w:r>
            <w:r>
              <w:rPr>
                <w:spacing w:val="-10"/>
                <w:sz w:val="24"/>
              </w:rPr>
              <w:t>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Ab-II-2</w:t>
            </w:r>
            <w:r>
              <w:rPr>
                <w:spacing w:val="-2"/>
                <w:sz w:val="24"/>
              </w:rPr>
              <w:t>學習</w:t>
            </w: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1b-II-1</w:t>
            </w:r>
            <w:r>
              <w:rPr>
                <w:spacing w:val="-2"/>
                <w:sz w:val="24"/>
              </w:rPr>
              <w:t>選擇</w:t>
            </w:r>
            <w:r>
              <w:rPr>
                <w:spacing w:val="-2"/>
                <w:sz w:val="24"/>
              </w:rPr>
              <w:t>合宜的學習</w:t>
            </w:r>
            <w:r>
              <w:rPr>
                <w:spacing w:val="-2"/>
                <w:sz w:val="24"/>
              </w:rPr>
              <w:t>方法，落實</w:t>
            </w:r>
            <w:r>
              <w:rPr>
                <w:spacing w:val="-2"/>
                <w:sz w:val="24"/>
              </w:rPr>
              <w:t>學習行動。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◆透過實際運</w:t>
            </w:r>
            <w:r>
              <w:rPr>
                <w:spacing w:val="-2"/>
                <w:sz w:val="24"/>
              </w:rPr>
              <w:t>用學習方法解</w:t>
            </w:r>
            <w:r>
              <w:rPr>
                <w:spacing w:val="-2"/>
                <w:sz w:val="24"/>
              </w:rPr>
              <w:t>決學習問題，</w:t>
            </w:r>
            <w:r>
              <w:rPr>
                <w:spacing w:val="-2"/>
                <w:sz w:val="24"/>
              </w:rPr>
              <w:t>了解如何選擇</w:t>
            </w:r>
            <w:r>
              <w:rPr>
                <w:spacing w:val="-2"/>
                <w:sz w:val="24"/>
              </w:rPr>
              <w:t>合宜學習方法</w:t>
            </w:r>
            <w:r>
              <w:rPr>
                <w:spacing w:val="-2"/>
                <w:sz w:val="24"/>
              </w:rPr>
              <w:t>進行有效學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習，並真正落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實學習行動。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23" w:lineRule="auto" w:before="0" w:after="0"/>
              <w:ind w:left="109" w:right="29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9</w:t>
            </w:r>
          </w:p>
        </w:tc>
        <w:tc>
          <w:tcPr>
            <w:tcW w:w="1114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三、一</w:t>
            </w:r>
            <w:r>
              <w:rPr>
                <w:spacing w:val="-4"/>
                <w:sz w:val="24"/>
              </w:rPr>
              <w:t>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校園</w:t>
            </w:r>
            <w:r>
              <w:rPr>
                <w:spacing w:val="-4"/>
                <w:sz w:val="24"/>
              </w:rPr>
              <w:t>發現美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Bd-II-1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美感的普遍</w:t>
            </w:r>
            <w:r>
              <w:rPr>
                <w:spacing w:val="-4"/>
                <w:sz w:val="24"/>
              </w:rPr>
              <w:t>性與多樣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2d-II-1</w:t>
            </w:r>
            <w:r>
              <w:rPr>
                <w:spacing w:val="-2"/>
                <w:sz w:val="24"/>
              </w:rPr>
              <w:t>體察</w:t>
            </w:r>
            <w:r>
              <w:rPr>
                <w:spacing w:val="-2"/>
                <w:sz w:val="24"/>
              </w:rPr>
              <w:t>並感知生活</w:t>
            </w:r>
            <w:r>
              <w:rPr>
                <w:spacing w:val="-2"/>
                <w:sz w:val="24"/>
              </w:rPr>
              <w:t>中美感的普</w:t>
            </w:r>
            <w:r>
              <w:rPr>
                <w:spacing w:val="-2"/>
                <w:sz w:val="24"/>
              </w:rPr>
              <w:t>遍性與多樣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◆透過校園發</w:t>
            </w:r>
            <w:r>
              <w:rPr>
                <w:spacing w:val="-2"/>
                <w:sz w:val="24"/>
              </w:rPr>
              <w:t>現美活動，能</w:t>
            </w:r>
            <w:r>
              <w:rPr>
                <w:spacing w:val="-2"/>
                <w:sz w:val="24"/>
              </w:rPr>
              <w:t>利用多元的方</w:t>
            </w:r>
            <w:r>
              <w:rPr>
                <w:spacing w:val="-2"/>
                <w:sz w:val="24"/>
              </w:rPr>
              <w:t>式，表達生活</w:t>
            </w:r>
            <w:r>
              <w:rPr>
                <w:spacing w:val="-2"/>
                <w:sz w:val="24"/>
              </w:rPr>
              <w:t>中美的人、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事、物，並感</w:t>
            </w:r>
            <w:r>
              <w:rPr>
                <w:spacing w:val="-2"/>
                <w:sz w:val="24"/>
              </w:rPr>
              <w:t>知生活中美感</w:t>
            </w:r>
            <w:r>
              <w:rPr>
                <w:spacing w:val="-2"/>
                <w:sz w:val="24"/>
              </w:rPr>
              <w:t>的普遍性與多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樣性，進而體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5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54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69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483"/>
        <w:gridCol w:w="1613"/>
        <w:gridCol w:w="1610"/>
        <w:gridCol w:w="1613"/>
        <w:gridCol w:w="1613"/>
        <w:gridCol w:w="2358"/>
        <w:gridCol w:w="1117"/>
        <w:gridCol w:w="1859"/>
      </w:tblGrid>
      <w:tr>
        <w:trPr>
          <w:trHeight w:val="938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23" w:lineRule="auto" w:before="1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察生活中美感</w:t>
            </w:r>
            <w:r>
              <w:rPr>
                <w:spacing w:val="-2"/>
                <w:sz w:val="24"/>
              </w:rPr>
              <w:t>的殊異性與獨</w:t>
            </w:r>
          </w:p>
          <w:p>
            <w:pPr>
              <w:pStyle w:val="TableParagraph"/>
              <w:spacing w:line="293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特性。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三、一</w:t>
            </w:r>
            <w:r>
              <w:rPr>
                <w:spacing w:val="-4"/>
                <w:sz w:val="24"/>
              </w:rPr>
              <w:t>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5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校園</w:t>
            </w:r>
            <w:r>
              <w:rPr>
                <w:spacing w:val="-4"/>
                <w:sz w:val="24"/>
              </w:rPr>
              <w:t>發現美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Bd-II-1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美感的普遍</w:t>
            </w:r>
            <w:r>
              <w:rPr>
                <w:spacing w:val="-4"/>
                <w:sz w:val="24"/>
              </w:rPr>
              <w:t>性與多樣</w:t>
            </w:r>
          </w:p>
          <w:p>
            <w:pPr>
              <w:pStyle w:val="TableParagraph"/>
              <w:spacing w:line="32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2d-II-1</w:t>
            </w:r>
            <w:r>
              <w:rPr>
                <w:spacing w:val="-2"/>
                <w:sz w:val="24"/>
              </w:rPr>
              <w:t>體察</w:t>
            </w:r>
            <w:r>
              <w:rPr>
                <w:spacing w:val="-2"/>
                <w:sz w:val="24"/>
              </w:rPr>
              <w:t>並感知生活</w:t>
            </w:r>
            <w:r>
              <w:rPr>
                <w:spacing w:val="-2"/>
                <w:sz w:val="24"/>
              </w:rPr>
              <w:t>中美感的普</w:t>
            </w:r>
            <w:r>
              <w:rPr>
                <w:spacing w:val="-2"/>
                <w:sz w:val="24"/>
              </w:rPr>
              <w:t>遍性與多樣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◆透過校園發</w:t>
            </w:r>
            <w:r>
              <w:rPr>
                <w:spacing w:val="-2"/>
                <w:sz w:val="24"/>
              </w:rPr>
              <w:t>現美活動，能</w:t>
            </w:r>
            <w:r>
              <w:rPr>
                <w:spacing w:val="-2"/>
                <w:sz w:val="24"/>
              </w:rPr>
              <w:t>利用多元的方</w:t>
            </w:r>
            <w:r>
              <w:rPr>
                <w:spacing w:val="-2"/>
                <w:sz w:val="24"/>
              </w:rPr>
              <w:t>式，表達生活</w:t>
            </w:r>
            <w:r>
              <w:rPr>
                <w:spacing w:val="-2"/>
                <w:sz w:val="24"/>
              </w:rPr>
              <w:t>中美的人、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事、物，並感</w:t>
            </w:r>
            <w:r>
              <w:rPr>
                <w:spacing w:val="-2"/>
                <w:sz w:val="24"/>
              </w:rPr>
              <w:t>知生活中美感</w:t>
            </w:r>
            <w:r>
              <w:rPr>
                <w:spacing w:val="-2"/>
                <w:sz w:val="24"/>
              </w:rPr>
              <w:t>的普遍性與多</w:t>
            </w:r>
            <w:r>
              <w:rPr>
                <w:spacing w:val="-2"/>
                <w:sz w:val="24"/>
              </w:rPr>
              <w:t>樣性，進而體</w:t>
            </w:r>
            <w:r>
              <w:rPr>
                <w:spacing w:val="-2"/>
                <w:sz w:val="24"/>
              </w:rPr>
              <w:t>察生活中美感</w:t>
            </w:r>
            <w:r>
              <w:rPr>
                <w:spacing w:val="-2"/>
                <w:sz w:val="24"/>
              </w:rPr>
              <w:t>的殊異性與獨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特性。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1" w:val="left" w:leader="none"/>
              </w:tabs>
              <w:spacing w:line="255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1114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三、一</w:t>
            </w:r>
            <w:r>
              <w:rPr>
                <w:spacing w:val="-4"/>
                <w:sz w:val="24"/>
              </w:rPr>
              <w:t>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5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校園</w:t>
            </w:r>
            <w:r>
              <w:rPr>
                <w:spacing w:val="-4"/>
                <w:sz w:val="24"/>
              </w:rPr>
              <w:t>的美化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Bd-II-1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美感的普遍</w:t>
            </w:r>
            <w:r>
              <w:rPr>
                <w:spacing w:val="-4"/>
                <w:sz w:val="24"/>
              </w:rPr>
              <w:t>性與多樣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Bd-II-2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美感的體察</w:t>
            </w:r>
            <w:r>
              <w:rPr>
                <w:spacing w:val="-4"/>
                <w:sz w:val="24"/>
              </w:rPr>
              <w:t>與感知。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2d-II-1</w:t>
            </w:r>
            <w:r>
              <w:rPr>
                <w:spacing w:val="-2"/>
                <w:sz w:val="24"/>
              </w:rPr>
              <w:t>體察</w:t>
            </w:r>
            <w:r>
              <w:rPr>
                <w:spacing w:val="-2"/>
                <w:sz w:val="24"/>
              </w:rPr>
              <w:t>並感知生活</w:t>
            </w:r>
            <w:r>
              <w:rPr>
                <w:spacing w:val="-2"/>
                <w:sz w:val="24"/>
              </w:rPr>
              <w:t>中美感的普</w:t>
            </w:r>
            <w:r>
              <w:rPr>
                <w:spacing w:val="-2"/>
                <w:sz w:val="24"/>
              </w:rPr>
              <w:t>遍性與多樣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◆透過校園美</w:t>
            </w:r>
            <w:r>
              <w:rPr>
                <w:spacing w:val="-2"/>
                <w:sz w:val="24"/>
              </w:rPr>
              <w:t>化活動，能體</w:t>
            </w:r>
            <w:r>
              <w:rPr>
                <w:spacing w:val="-2"/>
                <w:sz w:val="24"/>
              </w:rPr>
              <w:t>察生活中美感</w:t>
            </w:r>
            <w:r>
              <w:rPr>
                <w:spacing w:val="-2"/>
                <w:sz w:val="24"/>
              </w:rPr>
              <w:t>的殊異性與獨</w:t>
            </w:r>
            <w:r>
              <w:rPr>
                <w:spacing w:val="-2"/>
                <w:sz w:val="24"/>
              </w:rPr>
              <w:t>特性，並能在</w:t>
            </w:r>
            <w:r>
              <w:rPr>
                <w:spacing w:val="-2"/>
                <w:sz w:val="24"/>
              </w:rPr>
              <w:t>生活中展現美</w:t>
            </w:r>
            <w:r>
              <w:rPr>
                <w:spacing w:val="-2"/>
                <w:sz w:val="24"/>
              </w:rPr>
              <w:t>感，尊重並欣</w:t>
            </w:r>
            <w:r>
              <w:rPr>
                <w:spacing w:val="-2"/>
                <w:sz w:val="24"/>
              </w:rPr>
              <w:t>賞他人對美感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的不同看法。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1" w:val="left" w:leader="none"/>
              </w:tabs>
              <w:spacing w:line="255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三、一</w:t>
            </w:r>
            <w:r>
              <w:rPr>
                <w:spacing w:val="-4"/>
                <w:sz w:val="24"/>
              </w:rPr>
              <w:t>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校園</w:t>
            </w:r>
            <w:r>
              <w:rPr>
                <w:spacing w:val="-4"/>
                <w:sz w:val="24"/>
              </w:rPr>
              <w:t>的美化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Bd-II-2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美感的體察</w:t>
            </w:r>
            <w:r>
              <w:rPr>
                <w:spacing w:val="-4"/>
                <w:sz w:val="24"/>
              </w:rPr>
              <w:t>與感知。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2d-II-1</w:t>
            </w:r>
            <w:r>
              <w:rPr>
                <w:spacing w:val="-2"/>
                <w:sz w:val="24"/>
              </w:rPr>
              <w:t>體察</w:t>
            </w:r>
            <w:r>
              <w:rPr>
                <w:spacing w:val="-2"/>
                <w:sz w:val="24"/>
              </w:rPr>
              <w:t>並感知生活</w:t>
            </w:r>
            <w:r>
              <w:rPr>
                <w:spacing w:val="-2"/>
                <w:sz w:val="24"/>
              </w:rPr>
              <w:t>中美感的普</w:t>
            </w:r>
            <w:r>
              <w:rPr>
                <w:spacing w:val="-2"/>
                <w:sz w:val="24"/>
              </w:rPr>
              <w:t>遍性與多樣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◆透過校園美</w:t>
            </w:r>
            <w:r>
              <w:rPr>
                <w:spacing w:val="-2"/>
                <w:sz w:val="24"/>
              </w:rPr>
              <w:t>化活動，能體</w:t>
            </w:r>
            <w:r>
              <w:rPr>
                <w:spacing w:val="-2"/>
                <w:sz w:val="24"/>
              </w:rPr>
              <w:t>察生活中美感</w:t>
            </w:r>
            <w:r>
              <w:rPr>
                <w:spacing w:val="-2"/>
                <w:sz w:val="24"/>
              </w:rPr>
              <w:t>的殊異性與獨</w:t>
            </w:r>
            <w:r>
              <w:rPr>
                <w:spacing w:val="-2"/>
                <w:sz w:val="24"/>
              </w:rPr>
              <w:t>特性，並能在</w:t>
            </w:r>
            <w:r>
              <w:rPr>
                <w:spacing w:val="-2"/>
                <w:sz w:val="24"/>
              </w:rPr>
              <w:t>生活中展現美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感，尊重並欣</w:t>
            </w:r>
          </w:p>
        </w:tc>
        <w:tc>
          <w:tcPr>
            <w:tcW w:w="1613" w:type="dxa"/>
          </w:tcPr>
          <w:p>
            <w:pPr>
              <w:pStyle w:val="TableParagraph"/>
              <w:spacing w:before="20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25" w:lineRule="auto" w:before="0" w:after="0"/>
              <w:ind w:left="109" w:right="29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spacing w:line="25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223" w:lineRule="auto" w:before="1"/>
              <w:ind w:left="8" w:right="38"/>
              <w:rPr>
                <w:sz w:val="20"/>
              </w:rPr>
            </w:pP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並上傳</w:t>
            </w:r>
            <w:r>
              <w:rPr>
                <w:spacing w:val="-5"/>
                <w:sz w:val="20"/>
              </w:rPr>
              <w:t>至 </w:t>
            </w:r>
            <w:r>
              <w:rPr>
                <w:rFonts w:ascii="細明體_HKSCS" w:eastAsia="細明體_HKSCS" w:hint="eastAsia"/>
                <w:sz w:val="20"/>
              </w:rPr>
              <w:t>Google Class- room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作業</w:t>
            </w:r>
            <w:r>
              <w:rPr>
                <w:sz w:val="20"/>
              </w:rPr>
              <w:t>區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討</w:t>
            </w:r>
          </w:p>
          <w:p>
            <w:pPr>
              <w:pStyle w:val="TableParagraph"/>
              <w:spacing w:line="268" w:lineRule="exact"/>
              <w:ind w:left="8"/>
              <w:rPr>
                <w:sz w:val="20"/>
              </w:rPr>
            </w:pP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sz w:val="20"/>
              </w:rPr>
              <w:t>。</w:t>
            </w:r>
          </w:p>
        </w:tc>
      </w:tr>
    </w:tbl>
    <w:p>
      <w:pPr>
        <w:spacing w:after="0" w:line="268" w:lineRule="exact"/>
        <w:rPr>
          <w:sz w:val="20"/>
        </w:rPr>
        <w:sectPr>
          <w:type w:val="continuous"/>
          <w:pgSz w:w="16840" w:h="11910" w:orient="landscape"/>
          <w:pgMar w:top="1020" w:bottom="846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483"/>
        <w:gridCol w:w="1613"/>
        <w:gridCol w:w="1610"/>
        <w:gridCol w:w="1613"/>
        <w:gridCol w:w="1613"/>
        <w:gridCol w:w="2358"/>
        <w:gridCol w:w="1117"/>
        <w:gridCol w:w="1859"/>
      </w:tblGrid>
      <w:tr>
        <w:trPr>
          <w:trHeight w:val="62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30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賞他人對美感</w:t>
            </w:r>
          </w:p>
          <w:p>
            <w:pPr>
              <w:pStyle w:val="TableParagraph"/>
              <w:spacing w:line="29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的不同看法。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四、環</w:t>
            </w:r>
            <w:r>
              <w:rPr>
                <w:spacing w:val="-4"/>
                <w:sz w:val="24"/>
              </w:rPr>
              <w:t>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綠生</w:t>
            </w:r>
            <w:r>
              <w:rPr>
                <w:spacing w:val="-4"/>
                <w:sz w:val="24"/>
              </w:rPr>
              <w:t>活的行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Cd-II-1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中環境問題</w:t>
            </w:r>
            <w:r>
              <w:rPr>
                <w:spacing w:val="-4"/>
                <w:sz w:val="24"/>
              </w:rPr>
              <w:t>的覺察。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生活中環境</w:t>
            </w:r>
            <w:r>
              <w:rPr>
                <w:spacing w:val="-2"/>
                <w:sz w:val="24"/>
              </w:rPr>
              <w:t>的問題，探</w:t>
            </w:r>
            <w:r>
              <w:rPr>
                <w:spacing w:val="-2"/>
                <w:sz w:val="24"/>
              </w:rPr>
              <w:t>討並執行對</w:t>
            </w:r>
            <w:r>
              <w:rPr>
                <w:spacing w:val="-2"/>
                <w:sz w:val="24"/>
              </w:rPr>
              <w:t>環境友善的</w:t>
            </w: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◆透過垃圾問</w:t>
            </w:r>
            <w:r>
              <w:rPr>
                <w:spacing w:val="-2"/>
                <w:sz w:val="24"/>
              </w:rPr>
              <w:t>題的實例觀察</w:t>
            </w:r>
            <w:r>
              <w:rPr>
                <w:spacing w:val="-2"/>
                <w:sz w:val="24"/>
              </w:rPr>
              <w:t>覺察環境面臨</w:t>
            </w:r>
            <w:r>
              <w:rPr>
                <w:spacing w:val="-2"/>
                <w:sz w:val="24"/>
              </w:rPr>
              <w:t>的危機，提出</w:t>
            </w:r>
            <w:r>
              <w:rPr>
                <w:spacing w:val="-2"/>
                <w:sz w:val="24"/>
              </w:rPr>
              <w:t>垃圾減量的可</w:t>
            </w:r>
            <w:r>
              <w:rPr>
                <w:spacing w:val="-2"/>
                <w:sz w:val="24"/>
              </w:rPr>
              <w:t>行方法，並分</w:t>
            </w:r>
            <w:r>
              <w:rPr>
                <w:spacing w:val="-2"/>
                <w:sz w:val="24"/>
              </w:rPr>
              <w:t>享行動經驗與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感想。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54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四、環</w:t>
            </w:r>
            <w:r>
              <w:rPr>
                <w:spacing w:val="-4"/>
                <w:sz w:val="24"/>
              </w:rPr>
              <w:t>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綠生</w:t>
            </w:r>
            <w:r>
              <w:rPr>
                <w:spacing w:val="-4"/>
                <w:sz w:val="24"/>
              </w:rPr>
              <w:t>活的行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Cd-II-1</w:t>
            </w:r>
            <w:r>
              <w:rPr>
                <w:spacing w:val="-2"/>
                <w:sz w:val="24"/>
              </w:rPr>
              <w:t>生活</w:t>
            </w:r>
            <w:r>
              <w:rPr>
                <w:spacing w:val="-2"/>
                <w:sz w:val="24"/>
              </w:rPr>
              <w:t>中環境問題</w:t>
            </w:r>
            <w:r>
              <w:rPr>
                <w:spacing w:val="-4"/>
                <w:sz w:val="24"/>
              </w:rPr>
              <w:t>的覺察。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生活中環境</w:t>
            </w:r>
            <w:r>
              <w:rPr>
                <w:spacing w:val="-2"/>
                <w:sz w:val="24"/>
              </w:rPr>
              <w:t>的問題，探</w:t>
            </w:r>
            <w:r>
              <w:rPr>
                <w:spacing w:val="-2"/>
                <w:sz w:val="24"/>
              </w:rPr>
              <w:t>討並執行對</w:t>
            </w:r>
            <w:r>
              <w:rPr>
                <w:spacing w:val="-2"/>
                <w:sz w:val="24"/>
              </w:rPr>
              <w:t>環境友善的</w:t>
            </w: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◆透過垃圾問</w:t>
            </w:r>
            <w:r>
              <w:rPr>
                <w:spacing w:val="-2"/>
                <w:sz w:val="24"/>
              </w:rPr>
              <w:t>題的實例觀察</w:t>
            </w:r>
            <w:r>
              <w:rPr>
                <w:spacing w:val="-2"/>
                <w:sz w:val="24"/>
              </w:rPr>
              <w:t>覺察環境面臨</w:t>
            </w:r>
            <w:r>
              <w:rPr>
                <w:spacing w:val="-2"/>
                <w:sz w:val="24"/>
              </w:rPr>
              <w:t>的危機，提出</w:t>
            </w:r>
            <w:r>
              <w:rPr>
                <w:spacing w:val="-2"/>
                <w:sz w:val="24"/>
              </w:rPr>
              <w:t>垃圾減量的可</w:t>
            </w:r>
            <w:r>
              <w:rPr>
                <w:spacing w:val="-2"/>
                <w:sz w:val="24"/>
              </w:rPr>
              <w:t>行方法，並分</w:t>
            </w:r>
            <w:r>
              <w:rPr>
                <w:spacing w:val="-2"/>
                <w:sz w:val="24"/>
              </w:rPr>
              <w:t>享行動經驗與</w:t>
            </w:r>
          </w:p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感想。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1" w:val="left" w:leader="none"/>
              </w:tabs>
              <w:spacing w:line="253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57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四、環</w:t>
            </w:r>
            <w:r>
              <w:rPr>
                <w:spacing w:val="-4"/>
                <w:sz w:val="24"/>
              </w:rPr>
              <w:t>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社區</w:t>
            </w:r>
            <w:r>
              <w:rPr>
                <w:spacing w:val="-4"/>
                <w:sz w:val="24"/>
              </w:rPr>
              <w:t>環境搜</w:t>
            </w:r>
            <w:r>
              <w:rPr>
                <w:spacing w:val="-10"/>
                <w:sz w:val="24"/>
              </w:rPr>
              <w:t>查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Cd-II-2</w:t>
            </w:r>
            <w:r>
              <w:rPr>
                <w:spacing w:val="-2"/>
                <w:sz w:val="24"/>
              </w:rPr>
              <w:t>環境</w:t>
            </w:r>
            <w:r>
              <w:rPr>
                <w:spacing w:val="-2"/>
                <w:sz w:val="24"/>
              </w:rPr>
              <w:t>友善的行動</w:t>
            </w:r>
            <w:r>
              <w:rPr>
                <w:spacing w:val="-4"/>
                <w:sz w:val="24"/>
              </w:rPr>
              <w:t>與分享。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157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生活中環境</w:t>
            </w:r>
            <w:r>
              <w:rPr>
                <w:spacing w:val="-2"/>
                <w:sz w:val="24"/>
              </w:rPr>
              <w:t>的問題，探</w:t>
            </w:r>
            <w:r>
              <w:rPr>
                <w:spacing w:val="-2"/>
                <w:sz w:val="24"/>
              </w:rPr>
              <w:t>討並執行對</w:t>
            </w:r>
            <w:r>
              <w:rPr>
                <w:spacing w:val="-2"/>
                <w:sz w:val="24"/>
              </w:rPr>
              <w:t>環境友善的</w:t>
            </w: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◆觀察記錄社</w:t>
            </w:r>
            <w:r>
              <w:rPr>
                <w:spacing w:val="-2"/>
                <w:sz w:val="24"/>
              </w:rPr>
              <w:t>區的環境狀況</w:t>
            </w:r>
            <w:r>
              <w:rPr>
                <w:spacing w:val="-2"/>
                <w:sz w:val="24"/>
              </w:rPr>
              <w:t>規劃環境改善</w:t>
            </w:r>
            <w:r>
              <w:rPr>
                <w:spacing w:val="-2"/>
                <w:sz w:val="24"/>
              </w:rPr>
              <w:t>行動，分享在</w:t>
            </w:r>
            <w:r>
              <w:rPr>
                <w:spacing w:val="-2"/>
                <w:sz w:val="24"/>
              </w:rPr>
              <w:t>環境改善行動</w:t>
            </w:r>
            <w:r>
              <w:rPr>
                <w:spacing w:val="-2"/>
                <w:sz w:val="24"/>
              </w:rPr>
              <w:t>中的體驗與心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得。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223" w:lineRule="auto" w:before="1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1" w:val="left" w:leader="none"/>
              </w:tabs>
              <w:spacing w:line="256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：低</w:t>
            </w:r>
            <w:r>
              <w:rPr>
                <w:w w:val="95"/>
                <w:sz w:val="20"/>
              </w:rPr>
              <w:t>碳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境教育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四、環</w:t>
            </w:r>
            <w:r>
              <w:rPr>
                <w:spacing w:val="-4"/>
                <w:sz w:val="24"/>
              </w:rPr>
              <w:t>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5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社區</w:t>
            </w:r>
            <w:r>
              <w:rPr>
                <w:spacing w:val="-4"/>
                <w:sz w:val="24"/>
              </w:rPr>
              <w:t>環境搜</w:t>
            </w:r>
          </w:p>
          <w:p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查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Cd-II-2</w:t>
            </w:r>
            <w:r>
              <w:rPr>
                <w:spacing w:val="-2"/>
                <w:sz w:val="24"/>
              </w:rPr>
              <w:t>環境</w:t>
            </w:r>
            <w:r>
              <w:rPr>
                <w:spacing w:val="-2"/>
                <w:sz w:val="24"/>
              </w:rPr>
              <w:t>友善的行動</w:t>
            </w:r>
            <w:r>
              <w:rPr>
                <w:spacing w:val="-4"/>
                <w:sz w:val="24"/>
              </w:rPr>
              <w:t>與分享。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生活中環境</w:t>
            </w:r>
            <w:r>
              <w:rPr>
                <w:spacing w:val="-2"/>
                <w:sz w:val="24"/>
              </w:rPr>
              <w:t>的問題，探</w:t>
            </w:r>
            <w:r>
              <w:rPr>
                <w:spacing w:val="-2"/>
                <w:sz w:val="24"/>
              </w:rPr>
              <w:t>討並執行對</w:t>
            </w:r>
            <w:r>
              <w:rPr>
                <w:spacing w:val="-2"/>
                <w:sz w:val="24"/>
              </w:rPr>
              <w:t>環境友善的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行動。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◆觀察記錄社</w:t>
            </w:r>
            <w:r>
              <w:rPr>
                <w:spacing w:val="-2"/>
                <w:sz w:val="24"/>
              </w:rPr>
              <w:t>區的環境狀況</w:t>
            </w:r>
            <w:r>
              <w:rPr>
                <w:spacing w:val="-2"/>
                <w:sz w:val="24"/>
              </w:rPr>
              <w:t>規劃環境改善</w:t>
            </w:r>
            <w:r>
              <w:rPr>
                <w:spacing w:val="-2"/>
                <w:sz w:val="24"/>
              </w:rPr>
              <w:t>行動，分享在</w:t>
            </w:r>
            <w:r>
              <w:rPr>
                <w:spacing w:val="-2"/>
                <w:sz w:val="24"/>
              </w:rPr>
              <w:t>環境改善行動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1" w:val="left" w:leader="none"/>
              </w:tabs>
              <w:spacing w:line="223" w:lineRule="auto" w:before="0" w:after="0"/>
              <w:ind w:left="109" w:right="29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8" w:right="38"/>
              <w:rPr>
                <w:sz w:val="20"/>
              </w:rPr>
            </w:pP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並上傳</w:t>
            </w:r>
            <w:r>
              <w:rPr>
                <w:spacing w:val="-5"/>
                <w:sz w:val="20"/>
              </w:rPr>
              <w:t>至 </w:t>
            </w:r>
            <w:r>
              <w:rPr>
                <w:rFonts w:ascii="細明體_HKSCS" w:eastAsia="細明體_HKSCS" w:hint="eastAsia"/>
                <w:sz w:val="20"/>
              </w:rPr>
              <w:t>Google Class- room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作業</w:t>
            </w:r>
            <w:r>
              <w:rPr>
                <w:sz w:val="20"/>
              </w:rPr>
              <w:t>區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討</w:t>
            </w:r>
          </w:p>
          <w:p>
            <w:pPr>
              <w:pStyle w:val="TableParagraph"/>
              <w:spacing w:line="266" w:lineRule="exact"/>
              <w:ind w:left="8"/>
              <w:rPr>
                <w:sz w:val="20"/>
              </w:rPr>
            </w:pP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sz w:val="20"/>
              </w:rPr>
              <w:t>。</w:t>
            </w:r>
          </w:p>
        </w:tc>
      </w:tr>
    </w:tbl>
    <w:p>
      <w:pPr>
        <w:spacing w:after="0" w:line="266" w:lineRule="exact"/>
        <w:rPr>
          <w:sz w:val="20"/>
        </w:rPr>
        <w:sectPr>
          <w:type w:val="continuous"/>
          <w:pgSz w:w="16840" w:h="11910" w:orient="landscape"/>
          <w:pgMar w:top="1020" w:bottom="837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483"/>
        <w:gridCol w:w="1613"/>
        <w:gridCol w:w="1610"/>
        <w:gridCol w:w="1613"/>
        <w:gridCol w:w="1613"/>
        <w:gridCol w:w="2358"/>
        <w:gridCol w:w="1117"/>
        <w:gridCol w:w="1859"/>
      </w:tblGrid>
      <w:tr>
        <w:trPr>
          <w:trHeight w:val="62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30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中的體驗與心</w:t>
            </w:r>
          </w:p>
          <w:p>
            <w:pPr>
              <w:pStyle w:val="TableParagraph"/>
              <w:spacing w:line="29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得。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社區</w:t>
            </w:r>
            <w:r>
              <w:rPr>
                <w:spacing w:val="-4"/>
                <w:sz w:val="24"/>
              </w:rPr>
              <w:t>文化活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Cc-II-1</w:t>
            </w:r>
            <w:r>
              <w:rPr>
                <w:spacing w:val="-2"/>
                <w:sz w:val="24"/>
              </w:rPr>
              <w:t>文化</w:t>
            </w:r>
            <w:r>
              <w:rPr>
                <w:spacing w:val="-4"/>
                <w:sz w:val="24"/>
              </w:rPr>
              <w:t>活動的參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與。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3c-II-1</w:t>
            </w:r>
            <w:r>
              <w:rPr>
                <w:spacing w:val="-2"/>
                <w:sz w:val="24"/>
              </w:rPr>
              <w:t>參與</w:t>
            </w:r>
            <w:r>
              <w:rPr>
                <w:spacing w:val="-2"/>
                <w:sz w:val="24"/>
              </w:rPr>
              <w:t>文化活動，</w:t>
            </w:r>
            <w:r>
              <w:rPr>
                <w:spacing w:val="-2"/>
                <w:sz w:val="24"/>
              </w:rPr>
              <w:t>體會文化與</w:t>
            </w:r>
            <w:r>
              <w:rPr>
                <w:spacing w:val="-4"/>
                <w:sz w:val="24"/>
              </w:rPr>
              <w:t>生活的關</w:t>
            </w:r>
          </w:p>
          <w:p>
            <w:pPr>
              <w:pStyle w:val="TableParagraph"/>
              <w:spacing w:line="223" w:lineRule="auto"/>
              <w:ind w:left="106" w:right="2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係，並認同</w:t>
            </w:r>
            <w:r>
              <w:rPr>
                <w:spacing w:val="-2"/>
                <w:sz w:val="24"/>
              </w:rPr>
              <w:t>與肯定自己</w:t>
            </w:r>
            <w:r>
              <w:rPr>
                <w:spacing w:val="-4"/>
                <w:sz w:val="24"/>
              </w:rPr>
              <w:t>的文化。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</w:t>
            </w:r>
            <w:r>
              <w:rPr>
                <w:spacing w:val="-2"/>
                <w:sz w:val="24"/>
              </w:rPr>
              <w:t>享、資料蒐集</w:t>
            </w:r>
            <w:r>
              <w:rPr>
                <w:spacing w:val="-2"/>
                <w:sz w:val="24"/>
              </w:rPr>
              <w:t>訪問等方法，</w:t>
            </w:r>
            <w:r>
              <w:rPr>
                <w:spacing w:val="-2"/>
                <w:sz w:val="24"/>
              </w:rPr>
              <w:t>調查與了解社</w:t>
            </w:r>
            <w:r>
              <w:rPr>
                <w:spacing w:val="-2"/>
                <w:sz w:val="24"/>
              </w:rPr>
              <w:t>區文化活動的</w:t>
            </w:r>
            <w:r>
              <w:rPr>
                <w:spacing w:val="-2"/>
                <w:sz w:val="24"/>
              </w:rPr>
              <w:t>種類與其內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容，主動參與</w:t>
            </w:r>
            <w:r>
              <w:rPr>
                <w:spacing w:val="-2"/>
                <w:sz w:val="24"/>
              </w:rPr>
              <w:t>社區、學校舉</w:t>
            </w:r>
            <w:r>
              <w:rPr>
                <w:spacing w:val="-2"/>
                <w:sz w:val="24"/>
              </w:rPr>
              <w:t>辦的文化活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動，體會文化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活動的意義。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1" w:val="left" w:leader="none"/>
              </w:tabs>
              <w:spacing w:line="255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社區</w:t>
            </w:r>
            <w:r>
              <w:rPr>
                <w:spacing w:val="-4"/>
                <w:sz w:val="24"/>
              </w:rPr>
              <w:t>文化活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Cc-II-1</w:t>
            </w:r>
            <w:r>
              <w:rPr>
                <w:spacing w:val="-2"/>
                <w:sz w:val="24"/>
              </w:rPr>
              <w:t>文化</w:t>
            </w:r>
            <w:r>
              <w:rPr>
                <w:spacing w:val="-4"/>
                <w:sz w:val="24"/>
              </w:rPr>
              <w:t>活動的參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與。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3c-II-1</w:t>
            </w:r>
            <w:r>
              <w:rPr>
                <w:spacing w:val="-2"/>
                <w:sz w:val="24"/>
              </w:rPr>
              <w:t>參與</w:t>
            </w:r>
            <w:r>
              <w:rPr>
                <w:spacing w:val="-2"/>
                <w:sz w:val="24"/>
              </w:rPr>
              <w:t>文化活動，</w:t>
            </w:r>
            <w:r>
              <w:rPr>
                <w:spacing w:val="-2"/>
                <w:sz w:val="24"/>
              </w:rPr>
              <w:t>體會文化與</w:t>
            </w:r>
            <w:r>
              <w:rPr>
                <w:spacing w:val="-4"/>
                <w:sz w:val="24"/>
              </w:rPr>
              <w:t>生活的關</w:t>
            </w:r>
          </w:p>
          <w:p>
            <w:pPr>
              <w:pStyle w:val="TableParagraph"/>
              <w:spacing w:line="223" w:lineRule="auto"/>
              <w:ind w:left="106" w:right="2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係，並認同</w:t>
            </w:r>
            <w:r>
              <w:rPr>
                <w:spacing w:val="-2"/>
                <w:sz w:val="24"/>
              </w:rPr>
              <w:t>與肯定自己</w:t>
            </w:r>
            <w:r>
              <w:rPr>
                <w:spacing w:val="-4"/>
                <w:sz w:val="24"/>
              </w:rPr>
              <w:t>的文化。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</w:t>
            </w:r>
            <w:r>
              <w:rPr>
                <w:spacing w:val="-2"/>
                <w:sz w:val="24"/>
              </w:rPr>
              <w:t>享、資料蒐集</w:t>
            </w:r>
            <w:r>
              <w:rPr>
                <w:spacing w:val="-2"/>
                <w:sz w:val="24"/>
              </w:rPr>
              <w:t>訪問等方法，</w:t>
            </w:r>
            <w:r>
              <w:rPr>
                <w:spacing w:val="-2"/>
                <w:sz w:val="24"/>
              </w:rPr>
              <w:t>調查與了解社</w:t>
            </w:r>
            <w:r>
              <w:rPr>
                <w:spacing w:val="-2"/>
                <w:sz w:val="24"/>
              </w:rPr>
              <w:t>區文化活動的</w:t>
            </w:r>
            <w:r>
              <w:rPr>
                <w:spacing w:val="-2"/>
                <w:sz w:val="24"/>
              </w:rPr>
              <w:t>種類與其內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容，主動參與</w:t>
            </w:r>
            <w:r>
              <w:rPr>
                <w:spacing w:val="-2"/>
                <w:sz w:val="24"/>
              </w:rPr>
              <w:t>社區、學校舉</w:t>
            </w:r>
            <w:r>
              <w:rPr>
                <w:spacing w:val="-2"/>
                <w:sz w:val="24"/>
              </w:rPr>
              <w:t>辦的文化活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動，體會文化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活動的意義。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1" w:val="left" w:leader="none"/>
              </w:tabs>
              <w:spacing w:line="255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54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社區</w:t>
            </w:r>
            <w:r>
              <w:rPr>
                <w:spacing w:val="-4"/>
                <w:sz w:val="24"/>
              </w:rPr>
              <w:t>文化活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C3</w:t>
            </w:r>
          </w:p>
        </w:tc>
        <w:tc>
          <w:tcPr>
            <w:tcW w:w="1613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Cc-II-1</w:t>
            </w:r>
            <w:r>
              <w:rPr>
                <w:spacing w:val="-2"/>
                <w:sz w:val="24"/>
              </w:rPr>
              <w:t>文化</w:t>
            </w:r>
            <w:r>
              <w:rPr>
                <w:spacing w:val="-4"/>
                <w:sz w:val="24"/>
              </w:rPr>
              <w:t>活動的參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與。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3c-II-1</w:t>
            </w:r>
            <w:r>
              <w:rPr>
                <w:spacing w:val="-2"/>
                <w:sz w:val="24"/>
              </w:rPr>
              <w:t>參與</w:t>
            </w:r>
            <w:r>
              <w:rPr>
                <w:spacing w:val="-2"/>
                <w:sz w:val="24"/>
              </w:rPr>
              <w:t>文化活動，</w:t>
            </w:r>
            <w:r>
              <w:rPr>
                <w:spacing w:val="-2"/>
                <w:sz w:val="24"/>
              </w:rPr>
              <w:t>體會文化與</w:t>
            </w:r>
            <w:r>
              <w:rPr>
                <w:spacing w:val="-4"/>
                <w:sz w:val="24"/>
              </w:rPr>
              <w:t>生活的關</w:t>
            </w:r>
          </w:p>
          <w:p>
            <w:pPr>
              <w:pStyle w:val="TableParagraph"/>
              <w:spacing w:line="223" w:lineRule="auto"/>
              <w:ind w:left="106" w:right="291"/>
              <w:rPr>
                <w:sz w:val="24"/>
              </w:rPr>
            </w:pPr>
            <w:r>
              <w:rPr>
                <w:spacing w:val="-2"/>
                <w:sz w:val="24"/>
              </w:rPr>
              <w:t>係，並認同</w:t>
            </w:r>
            <w:r>
              <w:rPr>
                <w:spacing w:val="-2"/>
                <w:sz w:val="24"/>
              </w:rPr>
              <w:t>與肯定自己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的文化。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</w:t>
            </w:r>
            <w:r>
              <w:rPr>
                <w:spacing w:val="-2"/>
                <w:sz w:val="24"/>
              </w:rPr>
              <w:t>享、資料蒐集</w:t>
            </w:r>
            <w:r>
              <w:rPr>
                <w:spacing w:val="-2"/>
                <w:sz w:val="24"/>
              </w:rPr>
              <w:t>訪問等方法，</w:t>
            </w:r>
            <w:r>
              <w:rPr>
                <w:spacing w:val="-2"/>
                <w:sz w:val="24"/>
              </w:rPr>
              <w:t>調查與了解社</w:t>
            </w:r>
            <w:r>
              <w:rPr>
                <w:spacing w:val="-2"/>
                <w:sz w:val="24"/>
              </w:rPr>
              <w:t>區文化活動的</w:t>
            </w:r>
            <w:r>
              <w:rPr>
                <w:spacing w:val="-2"/>
                <w:sz w:val="24"/>
              </w:rPr>
              <w:t>種類與其內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容，主動參與</w:t>
            </w:r>
          </w:p>
        </w:tc>
        <w:tc>
          <w:tcPr>
            <w:tcW w:w="1613" w:type="dxa"/>
          </w:tcPr>
          <w:p>
            <w:pPr>
              <w:pStyle w:val="TableParagraph"/>
              <w:spacing w:before="20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1" w:val="left" w:leader="none"/>
              </w:tabs>
              <w:spacing w:line="254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483"/>
        <w:gridCol w:w="1613"/>
        <w:gridCol w:w="1610"/>
        <w:gridCol w:w="1613"/>
        <w:gridCol w:w="1613"/>
        <w:gridCol w:w="2358"/>
        <w:gridCol w:w="1117"/>
        <w:gridCol w:w="1859"/>
      </w:tblGrid>
      <w:tr>
        <w:trPr>
          <w:trHeight w:val="125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23" w:lineRule="auto" w:before="1"/>
              <w:ind w:left="10" w:right="150"/>
              <w:rPr>
                <w:sz w:val="24"/>
              </w:rPr>
            </w:pPr>
            <w:r>
              <w:rPr>
                <w:spacing w:val="-2"/>
                <w:sz w:val="24"/>
              </w:rPr>
              <w:t>社區、學校舉</w:t>
            </w:r>
            <w:r>
              <w:rPr>
                <w:spacing w:val="-2"/>
                <w:sz w:val="24"/>
              </w:rPr>
              <w:t>辦的文化活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動，體會文化</w:t>
            </w:r>
          </w:p>
          <w:p>
            <w:pPr>
              <w:pStyle w:val="TableParagraph"/>
              <w:spacing w:line="29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活動的意義。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1114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文化</w:t>
            </w:r>
            <w:r>
              <w:rPr>
                <w:spacing w:val="-4"/>
                <w:sz w:val="24"/>
              </w:rPr>
              <w:t>生活饗</w:t>
            </w:r>
            <w:r>
              <w:rPr>
                <w:spacing w:val="-10"/>
                <w:sz w:val="24"/>
              </w:rPr>
              <w:t>宴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C3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Cc-II-2</w:t>
            </w:r>
            <w:r>
              <w:rPr>
                <w:spacing w:val="-2"/>
                <w:sz w:val="24"/>
              </w:rPr>
              <w:t>文化</w:t>
            </w:r>
            <w:r>
              <w:rPr>
                <w:spacing w:val="-2"/>
                <w:sz w:val="24"/>
              </w:rPr>
              <w:t>與生活的關</w:t>
            </w:r>
            <w:r>
              <w:rPr>
                <w:spacing w:val="-2"/>
                <w:sz w:val="24"/>
              </w:rPr>
              <w:t>係及省思。</w:t>
            </w:r>
          </w:p>
        </w:tc>
        <w:tc>
          <w:tcPr>
            <w:tcW w:w="1610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6" w:right="171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3c-II-1</w:t>
            </w:r>
            <w:r>
              <w:rPr>
                <w:spacing w:val="-2"/>
                <w:sz w:val="24"/>
              </w:rPr>
              <w:t>參與</w:t>
            </w:r>
            <w:r>
              <w:rPr>
                <w:spacing w:val="-2"/>
                <w:sz w:val="24"/>
              </w:rPr>
              <w:t>文化活動，</w:t>
            </w:r>
            <w:r>
              <w:rPr>
                <w:spacing w:val="-2"/>
                <w:sz w:val="24"/>
              </w:rPr>
              <w:t>體會文化與</w:t>
            </w:r>
            <w:r>
              <w:rPr>
                <w:spacing w:val="-4"/>
                <w:sz w:val="24"/>
              </w:rPr>
              <w:t>生活的關</w:t>
            </w:r>
          </w:p>
          <w:p>
            <w:pPr>
              <w:pStyle w:val="TableParagraph"/>
              <w:spacing w:line="223" w:lineRule="auto"/>
              <w:ind w:left="106" w:right="2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係，並認同</w:t>
            </w:r>
            <w:r>
              <w:rPr>
                <w:spacing w:val="-2"/>
                <w:sz w:val="24"/>
              </w:rPr>
              <w:t>與肯定自己</w:t>
            </w:r>
            <w:r>
              <w:rPr>
                <w:spacing w:val="-4"/>
                <w:sz w:val="24"/>
              </w:rPr>
              <w:t>的文化。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◆透過分享參</w:t>
            </w:r>
            <w:r>
              <w:rPr>
                <w:spacing w:val="-2"/>
                <w:sz w:val="24"/>
              </w:rPr>
              <w:t>與文化活動的</w:t>
            </w:r>
            <w:r>
              <w:rPr>
                <w:spacing w:val="-2"/>
                <w:sz w:val="24"/>
              </w:rPr>
              <w:t>經過，討論與</w:t>
            </w:r>
            <w:r>
              <w:rPr>
                <w:spacing w:val="-2"/>
                <w:sz w:val="24"/>
              </w:rPr>
              <w:t>發現社區裡的</w:t>
            </w:r>
            <w:r>
              <w:rPr>
                <w:spacing w:val="-2"/>
                <w:sz w:val="24"/>
              </w:rPr>
              <w:t>文化活動和自</w:t>
            </w:r>
            <w:r>
              <w:rPr>
                <w:spacing w:val="-2"/>
                <w:sz w:val="24"/>
              </w:rPr>
              <w:t>己的關係進而</w:t>
            </w:r>
            <w:r>
              <w:rPr>
                <w:spacing w:val="-2"/>
                <w:sz w:val="24"/>
              </w:rPr>
              <w:t>體會、省思文</w:t>
            </w:r>
            <w:r>
              <w:rPr>
                <w:spacing w:val="-2"/>
                <w:sz w:val="24"/>
              </w:rPr>
              <w:t>化與生活間的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1" w:val="left" w:leader="none"/>
              </w:tabs>
              <w:spacing w:line="223" w:lineRule="auto" w:before="0" w:after="0"/>
              <w:ind w:left="109" w:right="29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單</w:t>
            </w:r>
          </w:p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751" w:type="dxa"/>
          </w:tcPr>
          <w:p>
            <w:pPr>
              <w:pStyle w:val="TableParagraph"/>
              <w:spacing w:line="292" w:lineRule="exact"/>
              <w:ind w:left="107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1114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pStyle w:val="BodyText"/>
        <w:spacing w:line="299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</w:rPr>
        <w:t>2</w:t>
      </w:r>
      <w:r>
        <w:rPr>
          <w:spacing w:val="-14"/>
        </w:rPr>
        <w:t>：「議題融入」中「法定議題」為必要項目，課綱議題則為鼓勵填寫。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例：法定</w:t>
      </w:r>
      <w:r>
        <w:rPr>
          <w:rFonts w:ascii="細明體_HKSCS" w:eastAsia="細明體_HKSCS" w:hint="eastAsia"/>
          <w:spacing w:val="-2"/>
        </w:rPr>
        <w:t>/</w:t>
      </w:r>
      <w:r>
        <w:rPr>
          <w:spacing w:val="-2"/>
        </w:rPr>
        <w:t>課綱：領域</w:t>
      </w:r>
      <w:r>
        <w:rPr>
          <w:rFonts w:ascii="細明體_HKSCS" w:eastAsia="細明體_HKSCS" w:hint="eastAsia"/>
          <w:spacing w:val="-2"/>
        </w:rPr>
        <w:t>-</w:t>
      </w:r>
      <w:r>
        <w:rPr>
          <w:spacing w:val="-2"/>
        </w:rPr>
        <w:t>議題</w:t>
      </w:r>
      <w:r>
        <w:rPr>
          <w:rFonts w:ascii="細明體_HKSCS" w:eastAsia="細明體_HKSCS" w:hint="eastAsia"/>
          <w:spacing w:val="-2"/>
        </w:rPr>
        <w:t>-(</w:t>
      </w:r>
      <w:r>
        <w:rPr>
          <w:spacing w:val="-2"/>
        </w:rPr>
        <w:t>議題實質內涵代碼</w:t>
      </w:r>
      <w:r>
        <w:rPr>
          <w:rFonts w:ascii="細明體_HKSCS" w:eastAsia="細明體_HKSCS" w:hint="eastAsia"/>
          <w:spacing w:val="-2"/>
        </w:rPr>
        <w:t>)-</w:t>
      </w:r>
      <w:r>
        <w:rPr>
          <w:spacing w:val="-2"/>
        </w:rPr>
        <w:t>時數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10"/>
        </w:rPr>
        <w:t>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5"/>
        <w:ind w:left="1876" w:right="101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環境</w:t>
      </w:r>
      <w:r>
        <w:rPr>
          <w:spacing w:val="9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3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、人權、品德、生命、法治、科技、資訊、能源、安全、防災、生涯規劃、多元文化、閱讀素</w:t>
      </w:r>
      <w:r>
        <w:rPr>
          <w:spacing w:val="-2"/>
          <w:w w:val="100"/>
        </w:rPr>
        <w:t>養、戶外教育、國際教育、原住民族教育。</w:t>
      </w:r>
    </w:p>
    <w:p>
      <w:pPr>
        <w:spacing w:line="170" w:lineRule="auto" w:before="50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（三）請與附件参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  <w:u w:val="single" w:color="FF0000"/>
        </w:rPr>
        <w:t>註</w:t>
      </w:r>
      <w:r>
        <w:rPr>
          <w:rFonts w:ascii="ㄅ源石注音黑體 B" w:eastAsia="ㄅ源石注音黑體 B" w:hint="eastAsia"/>
          <w:b/>
          <w:color w:val="FF0000"/>
          <w:spacing w:val="-2"/>
          <w:u w:val="single" w:color="FF0000"/>
        </w:rPr>
        <w:t>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04" w:hanging="2310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pStyle w:val="BodyText"/>
        <w:spacing w:line="223" w:lineRule="auto"/>
        <w:ind w:left="2308" w:right="106" w:hanging="1630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left="2308" w:right="106" w:hanging="1630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ㄅ源石注音黑體 B">
    <w:altName w:val="ㄅ源石注音黑體 B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0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0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5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02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0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0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5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02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0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0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5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02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0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0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5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02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0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0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0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0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5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02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◆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3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6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0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34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3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8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6" w:hanging="202"/>
      </w:pPr>
      <w:rPr>
        <w:rFonts w:hint="default"/>
        <w:lang w:val="en-US" w:eastAsia="zh-tw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3083" w:right="308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2025-06-29T08:12:25Z</dcterms:created>
  <dcterms:modified xsi:type="dcterms:W3CDTF">2025-06-29T08:12:25Z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