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高雄市岡山區前峰國小四年級第一學期部定課程【自然科學領域】課程計畫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72"/>
        <w:gridCol w:w="2097"/>
        <w:gridCol w:w="1985"/>
        <w:gridCol w:w="1418"/>
      </w:tblGrid>
      <w:tr>
        <w:trPr>
          <w:trHeight w:val="487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61"/>
              <w:ind w:left="1347" w:right="13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57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097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67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58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INa-Ⅱ-1</w:t>
            </w:r>
            <w:r>
              <w:rPr>
                <w:spacing w:val="29"/>
                <w:sz w:val="24"/>
              </w:rPr>
              <w:t> 自然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58"/>
                <w:sz w:val="24"/>
              </w:rPr>
              <w:t> 能知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3"/>
                <w:sz w:val="24"/>
              </w:rPr>
              <w:t> 知道地表環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地表的靜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38"/>
                <w:sz w:val="24"/>
              </w:rPr>
              <w:t>界</w:t>
            </w:r>
            <w:r>
              <w:rPr>
                <w:sz w:val="24"/>
              </w:rPr>
              <w:t>（</w:t>
            </w:r>
            <w:r>
              <w:rPr>
                <w:spacing w:val="2"/>
                <w:sz w:val="24"/>
              </w:rPr>
              <w:t> 包含生物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道觀察、記錄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4"/>
                <w:sz w:val="24"/>
              </w:rPr>
              <w:t>境由生物和非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2" w:val="left" w:leader="none"/>
              </w:tabs>
              <w:spacing w:line="28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與動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36"/>
                <w:sz w:val="24"/>
              </w:rPr>
              <w:t>與非生物</w:t>
            </w:r>
            <w:r>
              <w:rPr>
                <w:sz w:val="24"/>
              </w:rPr>
              <w:t>）</w:t>
            </w:r>
            <w:r>
              <w:rPr>
                <w:spacing w:val="-46"/>
                <w:sz w:val="24"/>
              </w:rPr>
              <w:t> 是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所得自然現象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生物所構成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活動一地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由不同物質所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的結果是有其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3"/>
                <w:sz w:val="24"/>
              </w:rPr>
              <w:t> 了解地表物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表物質有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組成。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原因的， 並依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4"/>
                <w:sz w:val="24"/>
              </w:rPr>
              <w:t>質與生物的生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什麼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INc-Ⅱ-9</w:t>
            </w:r>
            <w:r>
              <w:rPr>
                <w:spacing w:val="29"/>
                <w:sz w:val="24"/>
              </w:rPr>
              <w:t> 地表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據 習 得 的 知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4"/>
                <w:sz w:val="24"/>
              </w:rPr>
              <w:t>存息息相關，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具 有 岩 石 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識， 說明自己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34"/>
                <w:sz w:val="24"/>
              </w:rPr>
              <w:t>不同動、植物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砂、土壤等不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的想法。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34"/>
                <w:sz w:val="24"/>
              </w:rPr>
              <w:t>適合生長的環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同環境， 各有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pe-Ⅱ-2</w:t>
            </w:r>
            <w:r>
              <w:rPr>
                <w:spacing w:val="58"/>
                <w:sz w:val="24"/>
              </w:rPr>
              <w:t> 能正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境不相同。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特徵， 可以分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確安全操作適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辨。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合學習階段的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物品、器材儀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器、科技設備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及資源， 並能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觀測和記錄。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INc-Ⅱ-9</w:t>
            </w:r>
            <w:r>
              <w:rPr>
                <w:spacing w:val="29"/>
                <w:sz w:val="24"/>
              </w:rPr>
              <w:t> 地表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58"/>
                <w:sz w:val="24"/>
              </w:rPr>
              <w:t> 能知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3"/>
                <w:sz w:val="24"/>
              </w:rPr>
              <w:t> 認識岩石、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0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地表的靜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具 有 岩 石 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道觀察、記錄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34"/>
                <w:sz w:val="24"/>
              </w:rPr>
              <w:t>沙和土壤等地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2" w:val="left" w:leader="none"/>
              </w:tabs>
              <w:spacing w:line="28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與動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砂、土壤等不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所得自然現象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34"/>
                <w:sz w:val="24"/>
              </w:rPr>
              <w:t>表物質在生活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活動一地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同環境， 各有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的結果是有其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上的應用。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表物質有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特徵， 可以分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原因的， 並依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3"/>
                <w:sz w:val="24"/>
              </w:rPr>
              <w:t> 了解地表環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什麼 / 活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辨。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據 習 得 的 知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4"/>
                <w:sz w:val="24"/>
              </w:rPr>
              <w:t>境除了組成物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動二地表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INd-Ⅱ-5</w:t>
            </w:r>
            <w:r>
              <w:rPr>
                <w:spacing w:val="29"/>
                <w:sz w:val="24"/>
              </w:rPr>
              <w:t> 自然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識， 說明自己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4"/>
                <w:sz w:val="24"/>
              </w:rPr>
              <w:t>質不同，也有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環境會變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環境中有砂石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的想法。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不同形貌。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動嗎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及土壤， 會因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po-Ⅱ-1</w:t>
            </w:r>
            <w:r>
              <w:rPr>
                <w:spacing w:val="58"/>
                <w:sz w:val="24"/>
              </w:rPr>
              <w:t> 能從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水流、風而發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日常經驗、學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生改變。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習活動、自然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環境， 進行觀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察， 進而能察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680" w:bottom="807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72"/>
        <w:gridCol w:w="2097"/>
        <w:gridCol w:w="1985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覺問題。</w:t>
            </w: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7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地表的靜</w:t>
            </w:r>
            <w:r>
              <w:rPr>
                <w:spacing w:val="-6"/>
                <w:sz w:val="24"/>
              </w:rPr>
              <w:t>與動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活動二地</w:t>
            </w:r>
            <w:r>
              <w:rPr>
                <w:spacing w:val="23"/>
                <w:sz w:val="24"/>
              </w:rPr>
              <w:t>表環境會</w:t>
            </w:r>
            <w:r>
              <w:rPr>
                <w:spacing w:val="-4"/>
                <w:sz w:val="24"/>
              </w:rPr>
              <w:t>變動嗎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INd-Ⅱ-5</w:t>
            </w:r>
            <w:r>
              <w:rPr>
                <w:spacing w:val="16"/>
                <w:sz w:val="24"/>
              </w:rPr>
              <w:t> 自然</w:t>
            </w:r>
            <w:r>
              <w:rPr>
                <w:spacing w:val="28"/>
                <w:sz w:val="24"/>
              </w:rPr>
              <w:t>環境中有砂石</w:t>
            </w:r>
            <w:r>
              <w:rPr>
                <w:spacing w:val="38"/>
                <w:w w:val="95"/>
                <w:sz w:val="24"/>
              </w:rPr>
              <w:t>及</w:t>
            </w:r>
            <w:r>
              <w:rPr>
                <w:spacing w:val="38"/>
                <w:w w:val="95"/>
                <w:sz w:val="24"/>
              </w:rPr>
              <w:t>土</w:t>
            </w:r>
            <w:r>
              <w:rPr>
                <w:spacing w:val="12"/>
                <w:w w:val="95"/>
                <w:sz w:val="24"/>
              </w:rPr>
              <w:t>壤， 會因</w:t>
            </w:r>
            <w:r>
              <w:rPr>
                <w:spacing w:val="28"/>
                <w:sz w:val="24"/>
              </w:rPr>
              <w:t>水流、風而發</w:t>
            </w:r>
            <w:r>
              <w:rPr>
                <w:spacing w:val="-4"/>
                <w:sz w:val="24"/>
              </w:rPr>
              <w:t>生改變。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INf-Ⅱ-5</w:t>
            </w:r>
            <w:r>
              <w:rPr>
                <w:spacing w:val="16"/>
                <w:sz w:val="24"/>
              </w:rPr>
              <w:t> 人類</w:t>
            </w:r>
            <w:r>
              <w:rPr>
                <w:spacing w:val="28"/>
                <w:sz w:val="24"/>
              </w:rPr>
              <w:t>活動對環境造</w:t>
            </w:r>
            <w:r>
              <w:rPr>
                <w:spacing w:val="-4"/>
                <w:sz w:val="24"/>
              </w:rPr>
              <w:t>成影響。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62"/>
                <w:sz w:val="24"/>
              </w:rPr>
              <w:t> 能知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道觀察、記錄</w:t>
            </w:r>
            <w:r>
              <w:rPr>
                <w:spacing w:val="28"/>
                <w:sz w:val="24"/>
              </w:rPr>
              <w:t>所得自然現象</w:t>
            </w:r>
            <w:r>
              <w:rPr>
                <w:spacing w:val="28"/>
                <w:sz w:val="24"/>
              </w:rPr>
              <w:t>的結果是有其</w:t>
            </w:r>
            <w:r>
              <w:rPr>
                <w:spacing w:val="8"/>
                <w:sz w:val="24"/>
              </w:rPr>
              <w:t>原因的， 並依</w:t>
            </w:r>
            <w:r>
              <w:rPr>
                <w:sz w:val="24"/>
              </w:rPr>
              <w:t>據 習 得 的 知</w:t>
            </w:r>
            <w:r>
              <w:rPr>
                <w:spacing w:val="8"/>
                <w:sz w:val="24"/>
              </w:rPr>
              <w:t>識， 說明自己</w:t>
            </w:r>
            <w:r>
              <w:rPr>
                <w:spacing w:val="-4"/>
                <w:sz w:val="24"/>
              </w:rPr>
              <w:t>的想法。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po-Ⅱ-1</w:t>
            </w:r>
            <w:r>
              <w:rPr>
                <w:spacing w:val="62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日常經驗、學</w:t>
            </w:r>
            <w:r>
              <w:rPr>
                <w:spacing w:val="28"/>
                <w:sz w:val="24"/>
              </w:rPr>
              <w:t>習活動、自然</w:t>
            </w:r>
            <w:r>
              <w:rPr>
                <w:spacing w:val="8"/>
                <w:sz w:val="24"/>
              </w:rPr>
              <w:t>環境， 進行觀</w:t>
            </w:r>
            <w:r>
              <w:rPr>
                <w:spacing w:val="7"/>
                <w:sz w:val="24"/>
              </w:rPr>
              <w:t>察， 進而能察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覺問題。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知道流水會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將把礫石、沙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和土壤搬運到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其他地方堆起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來，顆粒越小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的地表物質被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搬得越遠。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了解人類過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度開發自然、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砍伐山林，使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得地表環境劇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烈變動，危害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生物的生存。</w:t>
            </w:r>
          </w:p>
        </w:tc>
        <w:tc>
          <w:tcPr>
            <w:tcW w:w="2097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7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地表的靜</w:t>
            </w:r>
            <w:r>
              <w:rPr>
                <w:spacing w:val="-6"/>
                <w:sz w:val="24"/>
              </w:rPr>
              <w:t>與動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活動二地</w:t>
            </w:r>
            <w:r>
              <w:rPr>
                <w:spacing w:val="23"/>
                <w:sz w:val="24"/>
              </w:rPr>
              <w:t>表環境會</w:t>
            </w:r>
            <w:r>
              <w:rPr>
                <w:spacing w:val="22"/>
                <w:sz w:val="24"/>
              </w:rPr>
              <w:t>變動嗎 /</w:t>
            </w:r>
            <w:r>
              <w:rPr>
                <w:spacing w:val="23"/>
                <w:sz w:val="24"/>
              </w:rPr>
              <w:t>活動三怎</w:t>
            </w:r>
            <w:r>
              <w:rPr>
                <w:spacing w:val="23"/>
                <w:sz w:val="24"/>
              </w:rPr>
              <w:t>樣做好地</w:t>
            </w:r>
            <w:r>
              <w:rPr>
                <w:spacing w:val="-4"/>
                <w:sz w:val="24"/>
              </w:rPr>
              <w:t>震防災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INf-Ⅱ-5</w:t>
            </w:r>
            <w:r>
              <w:rPr>
                <w:spacing w:val="16"/>
                <w:sz w:val="24"/>
              </w:rPr>
              <w:t> 人類</w:t>
            </w:r>
            <w:r>
              <w:rPr>
                <w:spacing w:val="28"/>
                <w:sz w:val="24"/>
              </w:rPr>
              <w:t>活動對環境造</w:t>
            </w:r>
            <w:r>
              <w:rPr>
                <w:spacing w:val="-4"/>
                <w:sz w:val="24"/>
              </w:rPr>
              <w:t>成影響。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INf-Ⅱ-6</w:t>
            </w:r>
            <w:r>
              <w:rPr>
                <w:spacing w:val="16"/>
                <w:sz w:val="24"/>
              </w:rPr>
              <w:t> 地震</w:t>
            </w:r>
            <w:r>
              <w:rPr>
                <w:spacing w:val="28"/>
                <w:sz w:val="24"/>
              </w:rPr>
              <w:t>會造成嚴重的</w:t>
            </w:r>
            <w:r>
              <w:rPr>
                <w:spacing w:val="38"/>
                <w:w w:val="95"/>
                <w:sz w:val="24"/>
              </w:rPr>
              <w:t>災</w:t>
            </w:r>
            <w:r>
              <w:rPr>
                <w:spacing w:val="38"/>
                <w:w w:val="95"/>
                <w:sz w:val="24"/>
              </w:rPr>
              <w:t>害</w:t>
            </w:r>
            <w:r>
              <w:rPr>
                <w:spacing w:val="-6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平</w:t>
            </w:r>
            <w:r>
              <w:rPr>
                <w:spacing w:val="38"/>
                <w:w w:val="95"/>
                <w:sz w:val="24"/>
              </w:rPr>
              <w:t>時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28"/>
                <w:sz w:val="24"/>
              </w:rPr>
              <w:t>準備與防震能</w:t>
            </w:r>
            <w:r>
              <w:rPr>
                <w:spacing w:val="-2"/>
                <w:sz w:val="24"/>
              </w:rPr>
              <w:t>降低損害。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62"/>
                <w:sz w:val="24"/>
              </w:rPr>
              <w:t> 能知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道觀察、記錄</w:t>
            </w:r>
            <w:r>
              <w:rPr>
                <w:spacing w:val="28"/>
                <w:sz w:val="24"/>
              </w:rPr>
              <w:t>所得自然現象</w:t>
            </w:r>
            <w:r>
              <w:rPr>
                <w:spacing w:val="28"/>
                <w:sz w:val="24"/>
              </w:rPr>
              <w:t>的結果是有其</w:t>
            </w:r>
            <w:r>
              <w:rPr>
                <w:spacing w:val="8"/>
                <w:sz w:val="24"/>
              </w:rPr>
              <w:t>原因的， 並依</w:t>
            </w:r>
            <w:r>
              <w:rPr>
                <w:sz w:val="24"/>
              </w:rPr>
              <w:t>據 習 得 的 知</w:t>
            </w:r>
            <w:r>
              <w:rPr>
                <w:spacing w:val="8"/>
                <w:sz w:val="24"/>
              </w:rPr>
              <w:t>識， 說明自己</w:t>
            </w:r>
            <w:r>
              <w:rPr>
                <w:spacing w:val="-4"/>
                <w:sz w:val="24"/>
              </w:rPr>
              <w:t>的想法。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po-Ⅱ-1</w:t>
            </w:r>
            <w:r>
              <w:rPr>
                <w:spacing w:val="62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日常經驗、學</w:t>
            </w:r>
            <w:r>
              <w:rPr>
                <w:spacing w:val="28"/>
                <w:sz w:val="24"/>
              </w:rPr>
              <w:t>習活動、自然</w:t>
            </w:r>
            <w:r>
              <w:rPr>
                <w:spacing w:val="8"/>
                <w:sz w:val="24"/>
              </w:rPr>
              <w:t>環境， 進行觀</w:t>
            </w:r>
            <w:r>
              <w:rPr>
                <w:spacing w:val="7"/>
                <w:sz w:val="24"/>
              </w:rPr>
              <w:t>察， 進而能察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覺問題。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了解人類過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度開發自然、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砍伐山林，使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得地表環境劇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烈變動，危害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生物的生存。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了解維護自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然生態環境、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做 好 水 土 保</w:t>
            </w:r>
            <w:r>
              <w:rPr>
                <w:spacing w:val="34"/>
                <w:sz w:val="24"/>
              </w:rPr>
              <w:t>持，可以降低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地表環境變動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帶來的危害。</w:t>
            </w:r>
          </w:p>
        </w:tc>
        <w:tc>
          <w:tcPr>
            <w:tcW w:w="2097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99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線 上 教</w:t>
            </w:r>
            <w:r>
              <w:rPr>
                <w:spacing w:val="19"/>
                <w:w w:val="95"/>
                <w:sz w:val="24"/>
              </w:rPr>
              <w:t>學： 回家觀</w:t>
            </w:r>
            <w:r>
              <w:rPr>
                <w:spacing w:val="36"/>
                <w:sz w:val="24"/>
              </w:rPr>
              <w:t>看課程相關</w:t>
            </w:r>
            <w:r>
              <w:rPr>
                <w:spacing w:val="20"/>
                <w:w w:val="95"/>
                <w:sz w:val="24"/>
              </w:rPr>
              <w:t>影片， 並於</w:t>
            </w:r>
            <w:r>
              <w:rPr>
                <w:spacing w:val="36"/>
                <w:sz w:val="24"/>
              </w:rPr>
              <w:t>課堂進行發</w:t>
            </w:r>
            <w:r>
              <w:rPr>
                <w:spacing w:val="-10"/>
                <w:sz w:val="24"/>
              </w:rPr>
              <w:t>表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地表的靜</w:t>
            </w:r>
            <w:r>
              <w:rPr>
                <w:spacing w:val="-7"/>
                <w:sz w:val="24"/>
              </w:rPr>
              <w:t>與動 / 第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二單元水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INf-Ⅱ-6</w:t>
            </w:r>
            <w:r>
              <w:rPr>
                <w:spacing w:val="16"/>
                <w:sz w:val="24"/>
              </w:rPr>
              <w:t> 地震</w:t>
            </w:r>
            <w:r>
              <w:rPr>
                <w:spacing w:val="28"/>
                <w:sz w:val="24"/>
              </w:rPr>
              <w:t>會造成嚴重的</w:t>
            </w:r>
            <w:r>
              <w:rPr>
                <w:spacing w:val="7"/>
                <w:sz w:val="24"/>
              </w:rPr>
              <w:t>災害， 平時的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準備與防震能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an-Ⅱ-2</w:t>
            </w:r>
            <w:r>
              <w:rPr>
                <w:spacing w:val="62"/>
                <w:sz w:val="24"/>
              </w:rPr>
              <w:t> 察覺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科學家們是利</w:t>
            </w:r>
            <w:r>
              <w:rPr>
                <w:spacing w:val="28"/>
                <w:sz w:val="24"/>
              </w:rPr>
              <w:t>用不同的方式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探索自然與物</w:t>
            </w:r>
          </w:p>
        </w:tc>
        <w:tc>
          <w:tcPr>
            <w:tcW w:w="1872" w:type="dxa"/>
          </w:tcPr>
          <w:p>
            <w:pPr>
              <w:pStyle w:val="TableParagraph"/>
              <w:spacing w:line="223" w:lineRule="auto"/>
              <w:ind w:left="109" w:right="51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0"/>
                <w:sz w:val="24"/>
              </w:rPr>
              <w:t> 了解平時的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防震準備和演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練，以減少地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4"/>
                <w:sz w:val="24"/>
              </w:rPr>
              <w:t>震發生帶來的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10" w:right="90"/>
              <w:rPr>
                <w:sz w:val="20"/>
              </w:rPr>
            </w:pPr>
            <w:r>
              <w:rPr>
                <w:spacing w:val="9"/>
                <w:sz w:val="20"/>
              </w:rPr>
              <w:t>法定： 防</w:t>
            </w:r>
            <w:r>
              <w:rPr>
                <w:spacing w:val="37"/>
                <w:sz w:val="20"/>
              </w:rPr>
              <w:t>災</w:t>
            </w:r>
            <w:r>
              <w:rPr>
                <w:spacing w:val="37"/>
                <w:sz w:val="20"/>
              </w:rPr>
              <w:t>教</w:t>
            </w:r>
            <w:r>
              <w:rPr>
                <w:spacing w:val="18"/>
                <w:sz w:val="20"/>
              </w:rPr>
              <w:t>育-</w:t>
            </w:r>
            <w:r>
              <w:rPr>
                <w:sz w:val="20"/>
              </w:rPr>
              <w:t> </w:t>
            </w:r>
            <w:r>
              <w:rPr>
                <w:spacing w:val="-13"/>
                <w:sz w:val="20"/>
              </w:rPr>
              <w:t>(防 </w:t>
            </w:r>
            <w:r>
              <w:rPr>
                <w:sz w:val="20"/>
              </w:rPr>
              <w:t>E4)-1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72"/>
        <w:gridCol w:w="2097"/>
        <w:gridCol w:w="1985"/>
        <w:gridCol w:w="1418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生生物與</w:t>
            </w:r>
            <w:r>
              <w:rPr>
                <w:spacing w:val="-6"/>
                <w:sz w:val="24"/>
              </w:rPr>
              <w:t>環境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活動三怎</w:t>
            </w:r>
            <w:r>
              <w:rPr>
                <w:spacing w:val="23"/>
                <w:sz w:val="24"/>
              </w:rPr>
              <w:t>樣做好地</w:t>
            </w:r>
            <w:r>
              <w:rPr>
                <w:spacing w:val="22"/>
                <w:sz w:val="24"/>
              </w:rPr>
              <w:t>震防災 /</w:t>
            </w:r>
            <w:r>
              <w:rPr>
                <w:spacing w:val="23"/>
                <w:sz w:val="24"/>
              </w:rPr>
              <w:t>活動一生</w:t>
            </w:r>
            <w:r>
              <w:rPr>
                <w:spacing w:val="23"/>
                <w:sz w:val="24"/>
              </w:rPr>
              <w:t>物生存的</w:t>
            </w:r>
            <w:r>
              <w:rPr>
                <w:spacing w:val="24"/>
                <w:sz w:val="24"/>
              </w:rPr>
              <w:t>環境都相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同嗎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降低損害。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INc-Ⅱ-7</w:t>
            </w:r>
            <w:r>
              <w:rPr>
                <w:spacing w:val="16"/>
                <w:sz w:val="24"/>
              </w:rPr>
              <w:t> 利用</w:t>
            </w:r>
            <w:r>
              <w:rPr>
                <w:spacing w:val="28"/>
                <w:sz w:val="24"/>
              </w:rPr>
              <w:t>適當的工具觀</w:t>
            </w:r>
            <w:r>
              <w:rPr>
                <w:spacing w:val="28"/>
                <w:sz w:val="24"/>
              </w:rPr>
              <w:t>察不同大小、</w:t>
            </w:r>
            <w:r>
              <w:rPr>
                <w:spacing w:val="28"/>
                <w:sz w:val="24"/>
              </w:rPr>
              <w:t>距離位置的物</w:t>
            </w:r>
            <w:r>
              <w:rPr>
                <w:spacing w:val="-6"/>
                <w:sz w:val="24"/>
              </w:rPr>
              <w:t>體。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rPr>
                <w:sz w:val="24"/>
              </w:rPr>
            </w:pPr>
            <w:r>
              <w:rPr>
                <w:spacing w:val="28"/>
                <w:sz w:val="24"/>
              </w:rPr>
              <w:t>質世界的形式</w:t>
            </w:r>
            <w:r>
              <w:rPr>
                <w:spacing w:val="-4"/>
                <w:sz w:val="24"/>
              </w:rPr>
              <w:t>與規律。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  <w:r>
              <w:rPr>
                <w:spacing w:val="28"/>
                <w:sz w:val="24"/>
              </w:rPr>
              <w:t>所觀察到的自</w:t>
            </w:r>
            <w:r>
              <w:rPr>
                <w:spacing w:val="-2"/>
                <w:sz w:val="24"/>
              </w:rPr>
              <w:t>然科學現象。</w:t>
            </w:r>
          </w:p>
        </w:tc>
        <w:tc>
          <w:tcPr>
            <w:tcW w:w="1872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災害。</w:t>
            </w:r>
          </w:p>
          <w:p>
            <w:pPr>
              <w:pStyle w:val="TableParagraph"/>
              <w:spacing w:line="223" w:lineRule="auto" w:before="5"/>
              <w:ind w:left="109" w:right="5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0"/>
                <w:sz w:val="24"/>
              </w:rPr>
              <w:t> 認識生物生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長的環境包括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水域環境與陸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域環境。</w:t>
            </w:r>
          </w:p>
        </w:tc>
        <w:tc>
          <w:tcPr>
            <w:tcW w:w="209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水生生物</w:t>
            </w:r>
            <w:r>
              <w:rPr>
                <w:spacing w:val="-4"/>
                <w:sz w:val="24"/>
              </w:rPr>
              <w:t>與環境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活動一生</w:t>
            </w:r>
            <w:r>
              <w:rPr>
                <w:spacing w:val="23"/>
                <w:sz w:val="24"/>
              </w:rPr>
              <w:t>物生存的</w:t>
            </w:r>
            <w:r>
              <w:rPr>
                <w:spacing w:val="23"/>
                <w:sz w:val="24"/>
              </w:rPr>
              <w:t>環境都相</w:t>
            </w:r>
            <w:r>
              <w:rPr>
                <w:spacing w:val="-6"/>
                <w:sz w:val="24"/>
              </w:rPr>
              <w:t>同嗎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INc-Ⅱ-7</w:t>
            </w:r>
            <w:r>
              <w:rPr>
                <w:spacing w:val="16"/>
                <w:sz w:val="24"/>
              </w:rPr>
              <w:t> 利用</w:t>
            </w:r>
            <w:r>
              <w:rPr>
                <w:spacing w:val="28"/>
                <w:sz w:val="24"/>
              </w:rPr>
              <w:t>適當的工具觀</w:t>
            </w:r>
            <w:r>
              <w:rPr>
                <w:spacing w:val="28"/>
                <w:sz w:val="24"/>
              </w:rPr>
              <w:t>察不同大小、</w:t>
            </w:r>
            <w:r>
              <w:rPr>
                <w:spacing w:val="28"/>
                <w:sz w:val="24"/>
              </w:rPr>
              <w:t>距離位置的物</w:t>
            </w:r>
            <w:r>
              <w:rPr>
                <w:spacing w:val="-6"/>
                <w:sz w:val="24"/>
              </w:rPr>
              <w:t>體。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INc-Ⅱ-8</w:t>
            </w:r>
            <w:r>
              <w:rPr>
                <w:spacing w:val="16"/>
                <w:sz w:val="24"/>
              </w:rPr>
              <w:t> 不同</w:t>
            </w:r>
            <w:r>
              <w:rPr>
                <w:spacing w:val="28"/>
                <w:sz w:val="24"/>
              </w:rPr>
              <w:t>的環境有不同</w:t>
            </w:r>
            <w:r>
              <w:rPr>
                <w:spacing w:val="-2"/>
                <w:sz w:val="24"/>
              </w:rPr>
              <w:t>的生物生存。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  <w:r>
              <w:rPr>
                <w:spacing w:val="28"/>
                <w:sz w:val="24"/>
              </w:rPr>
              <w:t>所觀察到的自</w:t>
            </w:r>
            <w:r>
              <w:rPr>
                <w:spacing w:val="-2"/>
                <w:sz w:val="24"/>
              </w:rPr>
              <w:t>然科學現象。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ai-Ⅱ-1</w:t>
            </w:r>
            <w:r>
              <w:rPr>
                <w:spacing w:val="62"/>
                <w:sz w:val="24"/>
              </w:rPr>
              <w:t> 保持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對自然現象的</w:t>
            </w:r>
            <w:r>
              <w:rPr>
                <w:spacing w:val="8"/>
                <w:sz w:val="24"/>
              </w:rPr>
              <w:t>好奇心， 透過</w:t>
            </w:r>
            <w:r>
              <w:rPr>
                <w:spacing w:val="28"/>
                <w:sz w:val="24"/>
              </w:rPr>
              <w:t>不斷的探尋和</w:t>
            </w:r>
            <w:r>
              <w:rPr>
                <w:spacing w:val="7"/>
                <w:sz w:val="24"/>
              </w:rPr>
              <w:t>提問， 常會有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新發現。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認識生物生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長的環境包括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水域環境與陸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域環境。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察覺不同的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環境有不同的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生物生存。</w:t>
            </w:r>
          </w:p>
        </w:tc>
        <w:tc>
          <w:tcPr>
            <w:tcW w:w="2097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7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水生生物</w:t>
            </w:r>
            <w:r>
              <w:rPr>
                <w:spacing w:val="-4"/>
                <w:sz w:val="24"/>
              </w:rPr>
              <w:t>與環境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活動二水</w:t>
            </w:r>
            <w:r>
              <w:rPr>
                <w:spacing w:val="23"/>
                <w:sz w:val="24"/>
              </w:rPr>
              <w:t>生生物如</w:t>
            </w:r>
            <w:r>
              <w:rPr>
                <w:spacing w:val="23"/>
                <w:sz w:val="24"/>
              </w:rPr>
              <w:t>何適應環</w:t>
            </w:r>
            <w:r>
              <w:rPr>
                <w:spacing w:val="-10"/>
                <w:sz w:val="24"/>
              </w:rPr>
              <w:t>境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INb-Ⅱ-5</w:t>
            </w:r>
            <w:r>
              <w:rPr>
                <w:spacing w:val="16"/>
                <w:sz w:val="24"/>
              </w:rPr>
              <w:t> 常見</w:t>
            </w:r>
            <w:r>
              <w:rPr>
                <w:spacing w:val="28"/>
                <w:sz w:val="24"/>
              </w:rPr>
              <w:t>動物的外部形</w:t>
            </w:r>
            <w:r>
              <w:rPr>
                <w:spacing w:val="-8"/>
                <w:sz w:val="24"/>
              </w:rPr>
              <w:t>態 主 要 分 為</w:t>
            </w:r>
            <w:r>
              <w:rPr>
                <w:spacing w:val="-8"/>
                <w:sz w:val="24"/>
              </w:rPr>
              <w:t>頭 、 軀 幹 和</w:t>
            </w:r>
            <w:r>
              <w:rPr>
                <w:spacing w:val="16"/>
                <w:w w:val="95"/>
                <w:sz w:val="24"/>
              </w:rPr>
              <w:t>肢， 但</w:t>
            </w:r>
            <w:r>
              <w:rPr>
                <w:spacing w:val="38"/>
                <w:w w:val="95"/>
                <w:sz w:val="24"/>
              </w:rPr>
              <w:t>不</w:t>
            </w:r>
            <w:r>
              <w:rPr>
                <w:spacing w:val="38"/>
                <w:w w:val="95"/>
                <w:sz w:val="24"/>
              </w:rPr>
              <w:t>同</w:t>
            </w:r>
            <w:r>
              <w:rPr>
                <w:w w:val="95"/>
                <w:sz w:val="24"/>
              </w:rPr>
              <w:t>類</w:t>
            </w:r>
            <w:r>
              <w:rPr>
                <w:spacing w:val="28"/>
                <w:sz w:val="24"/>
              </w:rPr>
              <w:t>別動物之各部</w:t>
            </w:r>
            <w:r>
              <w:rPr>
                <w:spacing w:val="28"/>
                <w:sz w:val="24"/>
              </w:rPr>
              <w:t>位特徵和名稱</w:t>
            </w:r>
            <w:r>
              <w:rPr>
                <w:spacing w:val="-4"/>
                <w:sz w:val="24"/>
              </w:rPr>
              <w:t>有差異。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INb-Ⅱ-7</w:t>
            </w:r>
            <w:r>
              <w:rPr>
                <w:spacing w:val="16"/>
                <w:sz w:val="24"/>
              </w:rPr>
              <w:t> 動植</w:t>
            </w:r>
            <w:r>
              <w:rPr>
                <w:spacing w:val="28"/>
                <w:sz w:val="24"/>
              </w:rPr>
              <w:t>物體的外部形</w:t>
            </w:r>
            <w:r>
              <w:rPr>
                <w:spacing w:val="-8"/>
                <w:sz w:val="24"/>
              </w:rPr>
              <w:t>態 和 內 部 構</w:t>
            </w:r>
            <w:r>
              <w:rPr>
                <w:spacing w:val="-8"/>
                <w:sz w:val="24"/>
              </w:rPr>
              <w:t>造 ， 與 其 生</w:t>
            </w:r>
            <w:r>
              <w:rPr>
                <w:spacing w:val="28"/>
                <w:sz w:val="24"/>
              </w:rPr>
              <w:t>長、行為、繁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衍後代和適應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62"/>
                <w:sz w:val="24"/>
              </w:rPr>
              <w:t> 能知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道觀察、記錄</w:t>
            </w:r>
            <w:r>
              <w:rPr>
                <w:spacing w:val="28"/>
                <w:sz w:val="24"/>
              </w:rPr>
              <w:t>所得自然現象</w:t>
            </w:r>
            <w:r>
              <w:rPr>
                <w:spacing w:val="28"/>
                <w:sz w:val="24"/>
              </w:rPr>
              <w:t>的結果是有其</w:t>
            </w:r>
            <w:r>
              <w:rPr>
                <w:spacing w:val="8"/>
                <w:sz w:val="24"/>
              </w:rPr>
              <w:t>原因的， 並依</w:t>
            </w:r>
            <w:r>
              <w:rPr>
                <w:sz w:val="24"/>
              </w:rPr>
              <w:t>據 習 得 的 知</w:t>
            </w:r>
            <w:r>
              <w:rPr>
                <w:spacing w:val="8"/>
                <w:sz w:val="24"/>
              </w:rPr>
              <w:t>識， 說明自己</w:t>
            </w:r>
            <w:r>
              <w:rPr>
                <w:spacing w:val="-4"/>
                <w:sz w:val="24"/>
              </w:rPr>
              <w:t>的想法。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  <w:r>
              <w:rPr>
                <w:spacing w:val="28"/>
                <w:sz w:val="24"/>
              </w:rPr>
              <w:t>所觀察到的自</w:t>
            </w:r>
            <w:r>
              <w:rPr>
                <w:spacing w:val="-2"/>
                <w:sz w:val="24"/>
              </w:rPr>
              <w:t>然科學現象。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察覺水生植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物依照生長的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方 式 ， 可 分</w:t>
            </w:r>
            <w:r>
              <w:rPr>
                <w:spacing w:val="34"/>
                <w:sz w:val="24"/>
              </w:rPr>
              <w:t>為：漂浮性、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沉水性、浮葉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性及挺水性等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類型。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察覺漂浮性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水生植物（</w:t>
            </w:r>
            <w:r>
              <w:rPr>
                <w:sz w:val="24"/>
              </w:rPr>
              <w:t>例 </w:t>
            </w:r>
            <w:r>
              <w:rPr>
                <w:spacing w:val="34"/>
                <w:sz w:val="24"/>
              </w:rPr>
              <w:t>如大萍、布袋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蓮）</w:t>
            </w:r>
            <w:r>
              <w:rPr>
                <w:spacing w:val="30"/>
                <w:sz w:val="24"/>
              </w:rPr>
              <w:t>如何適應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環境。</w:t>
            </w:r>
          </w:p>
        </w:tc>
        <w:tc>
          <w:tcPr>
            <w:tcW w:w="2097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720" w:bottom="692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72"/>
        <w:gridCol w:w="2097"/>
        <w:gridCol w:w="1985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環境有關。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68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水生生物</w:t>
            </w:r>
            <w:r>
              <w:rPr>
                <w:spacing w:val="-4"/>
                <w:sz w:val="24"/>
              </w:rPr>
              <w:t>與環境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活動二水</w:t>
            </w:r>
            <w:r>
              <w:rPr>
                <w:spacing w:val="23"/>
                <w:sz w:val="24"/>
              </w:rPr>
              <w:t>生生物如</w:t>
            </w:r>
            <w:r>
              <w:rPr>
                <w:spacing w:val="23"/>
                <w:sz w:val="24"/>
              </w:rPr>
              <w:t>何適應環</w:t>
            </w:r>
            <w:r>
              <w:rPr>
                <w:spacing w:val="-10"/>
                <w:sz w:val="24"/>
              </w:rPr>
              <w:t>境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INb-Ⅱ-5</w:t>
            </w:r>
            <w:r>
              <w:rPr>
                <w:spacing w:val="16"/>
                <w:sz w:val="24"/>
              </w:rPr>
              <w:t> 常見</w:t>
            </w:r>
            <w:r>
              <w:rPr>
                <w:spacing w:val="28"/>
                <w:sz w:val="24"/>
              </w:rPr>
              <w:t>動物的外部形</w:t>
            </w:r>
            <w:r>
              <w:rPr>
                <w:spacing w:val="-8"/>
                <w:sz w:val="24"/>
              </w:rPr>
              <w:t>態 主 要 分 為</w:t>
            </w:r>
            <w:r>
              <w:rPr>
                <w:spacing w:val="-8"/>
                <w:sz w:val="24"/>
              </w:rPr>
              <w:t>頭 、 軀 幹 和</w:t>
            </w:r>
            <w:r>
              <w:rPr>
                <w:spacing w:val="16"/>
                <w:w w:val="95"/>
                <w:sz w:val="24"/>
              </w:rPr>
              <w:t>肢， 但</w:t>
            </w:r>
            <w:r>
              <w:rPr>
                <w:spacing w:val="38"/>
                <w:w w:val="95"/>
                <w:sz w:val="24"/>
              </w:rPr>
              <w:t>不</w:t>
            </w:r>
            <w:r>
              <w:rPr>
                <w:spacing w:val="38"/>
                <w:w w:val="95"/>
                <w:sz w:val="24"/>
              </w:rPr>
              <w:t>同</w:t>
            </w:r>
            <w:r>
              <w:rPr>
                <w:w w:val="95"/>
                <w:sz w:val="24"/>
              </w:rPr>
              <w:t>類</w:t>
            </w:r>
            <w:r>
              <w:rPr>
                <w:spacing w:val="28"/>
                <w:sz w:val="24"/>
              </w:rPr>
              <w:t>別動物之各部</w:t>
            </w:r>
            <w:r>
              <w:rPr>
                <w:spacing w:val="28"/>
                <w:sz w:val="24"/>
              </w:rPr>
              <w:t>位特徵和名稱</w:t>
            </w:r>
            <w:r>
              <w:rPr>
                <w:spacing w:val="-4"/>
                <w:sz w:val="24"/>
              </w:rPr>
              <w:t>有差異。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INb-Ⅱ-7</w:t>
            </w:r>
            <w:r>
              <w:rPr>
                <w:spacing w:val="16"/>
                <w:sz w:val="24"/>
              </w:rPr>
              <w:t> 動植</w:t>
            </w:r>
            <w:r>
              <w:rPr>
                <w:spacing w:val="28"/>
                <w:sz w:val="24"/>
              </w:rPr>
              <w:t>物體的外部形</w:t>
            </w:r>
            <w:r>
              <w:rPr>
                <w:spacing w:val="-8"/>
                <w:sz w:val="24"/>
              </w:rPr>
              <w:t>態 和 內 部 構</w:t>
            </w:r>
            <w:r>
              <w:rPr>
                <w:spacing w:val="-8"/>
                <w:sz w:val="24"/>
              </w:rPr>
              <w:t>造 ， 與 其 生</w:t>
            </w:r>
            <w:r>
              <w:rPr>
                <w:spacing w:val="28"/>
                <w:sz w:val="24"/>
              </w:rPr>
              <w:t>長、行為、繁</w:t>
            </w:r>
            <w:r>
              <w:rPr>
                <w:spacing w:val="28"/>
                <w:sz w:val="24"/>
              </w:rPr>
              <w:t>衍後代和適應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環境有關。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62"/>
                <w:sz w:val="24"/>
              </w:rPr>
              <w:t> 能知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道觀察、記錄</w:t>
            </w:r>
            <w:r>
              <w:rPr>
                <w:spacing w:val="28"/>
                <w:sz w:val="24"/>
              </w:rPr>
              <w:t>所得自然現象</w:t>
            </w:r>
            <w:r>
              <w:rPr>
                <w:spacing w:val="28"/>
                <w:sz w:val="24"/>
              </w:rPr>
              <w:t>的結果是有其</w:t>
            </w:r>
            <w:r>
              <w:rPr>
                <w:spacing w:val="8"/>
                <w:sz w:val="24"/>
              </w:rPr>
              <w:t>原因的， 並依</w:t>
            </w:r>
            <w:r>
              <w:rPr>
                <w:sz w:val="24"/>
              </w:rPr>
              <w:t>據 習 得 的 知</w:t>
            </w:r>
            <w:r>
              <w:rPr>
                <w:spacing w:val="8"/>
                <w:sz w:val="24"/>
              </w:rPr>
              <w:t>識， 說明自己</w:t>
            </w:r>
            <w:r>
              <w:rPr>
                <w:spacing w:val="-4"/>
                <w:sz w:val="24"/>
              </w:rPr>
              <w:t>的想法。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  <w:r>
              <w:rPr>
                <w:spacing w:val="28"/>
                <w:sz w:val="24"/>
              </w:rPr>
              <w:t>所觀察到的自</w:t>
            </w:r>
            <w:r>
              <w:rPr>
                <w:spacing w:val="-2"/>
                <w:sz w:val="24"/>
              </w:rPr>
              <w:t>然科學現象。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認識魚類的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外形主要分為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頭 、 軀 幹 和</w:t>
            </w:r>
            <w:r>
              <w:rPr>
                <w:spacing w:val="-6"/>
                <w:sz w:val="24"/>
              </w:rPr>
              <w:t>鰭。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觀察各種水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生 動 物 的 外</w:t>
            </w:r>
            <w:r>
              <w:rPr>
                <w:spacing w:val="34"/>
                <w:sz w:val="24"/>
              </w:rPr>
              <w:t>形、運動、呼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吸等特徵，如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何幫助牠們在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水中生活。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306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4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水生生物</w:t>
            </w:r>
            <w:r>
              <w:rPr>
                <w:spacing w:val="-4"/>
                <w:sz w:val="24"/>
              </w:rPr>
              <w:t>與環境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活動三如</w:t>
            </w:r>
            <w:r>
              <w:rPr>
                <w:spacing w:val="23"/>
                <w:sz w:val="24"/>
              </w:rPr>
              <w:t>何愛護環</w:t>
            </w:r>
            <w:r>
              <w:rPr>
                <w:spacing w:val="-10"/>
                <w:sz w:val="24"/>
              </w:rPr>
              <w:t>境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INf-Ⅱ-2</w:t>
            </w:r>
            <w:r>
              <w:rPr>
                <w:spacing w:val="16"/>
                <w:sz w:val="24"/>
              </w:rPr>
              <w:t> 不同</w:t>
            </w:r>
            <w:r>
              <w:rPr>
                <w:spacing w:val="28"/>
                <w:sz w:val="24"/>
              </w:rPr>
              <w:t>的環境影響人</w:t>
            </w:r>
            <w:r>
              <w:rPr>
                <w:spacing w:val="-8"/>
                <w:sz w:val="24"/>
              </w:rPr>
              <w:t>類 食 物 的 種</w:t>
            </w:r>
            <w:r>
              <w:rPr>
                <w:spacing w:val="28"/>
                <w:sz w:val="24"/>
              </w:rPr>
              <w:t>類、來源與飲</w:t>
            </w:r>
            <w:r>
              <w:rPr>
                <w:spacing w:val="-4"/>
                <w:sz w:val="24"/>
              </w:rPr>
              <w:t>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62"/>
                <w:sz w:val="24"/>
              </w:rPr>
              <w:t> 能知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道觀察、記錄</w:t>
            </w:r>
            <w:r>
              <w:rPr>
                <w:spacing w:val="28"/>
                <w:sz w:val="24"/>
              </w:rPr>
              <w:t>所得自然現象</w:t>
            </w:r>
            <w:r>
              <w:rPr>
                <w:spacing w:val="28"/>
                <w:sz w:val="24"/>
              </w:rPr>
              <w:t>的結果是有其</w:t>
            </w:r>
            <w:r>
              <w:rPr>
                <w:spacing w:val="8"/>
                <w:sz w:val="24"/>
              </w:rPr>
              <w:t>原因的， 並依</w:t>
            </w:r>
            <w:r>
              <w:rPr>
                <w:sz w:val="24"/>
              </w:rPr>
              <w:t>據 習 得 的 知</w:t>
            </w:r>
            <w:r>
              <w:rPr>
                <w:spacing w:val="8"/>
                <w:sz w:val="24"/>
              </w:rPr>
              <w:t>識， 說明自己</w:t>
            </w:r>
            <w:r>
              <w:rPr>
                <w:spacing w:val="-4"/>
                <w:sz w:val="24"/>
              </w:rPr>
              <w:t>的想法。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  <w:r>
              <w:rPr>
                <w:spacing w:val="28"/>
                <w:sz w:val="24"/>
              </w:rPr>
              <w:t>所觀察到的自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然科學現象。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察覺環境提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供人類豐富的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資源。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知道不同的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環境影響人類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食物的種類、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來源與飲食習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慣。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10" w:right="90"/>
              <w:rPr>
                <w:sz w:val="20"/>
              </w:rPr>
            </w:pPr>
            <w:r>
              <w:rPr>
                <w:spacing w:val="9"/>
                <w:sz w:val="20"/>
              </w:rPr>
              <w:t>法定： 環</w:t>
            </w:r>
            <w:r>
              <w:rPr>
                <w:spacing w:val="37"/>
                <w:sz w:val="20"/>
              </w:rPr>
              <w:t>境</w:t>
            </w:r>
            <w:r>
              <w:rPr>
                <w:spacing w:val="37"/>
                <w:sz w:val="20"/>
              </w:rPr>
              <w:t>教</w:t>
            </w:r>
            <w:r>
              <w:rPr>
                <w:spacing w:val="18"/>
                <w:sz w:val="20"/>
              </w:rPr>
              <w:t>育-</w:t>
            </w:r>
            <w:r>
              <w:rPr>
                <w:sz w:val="20"/>
              </w:rPr>
              <w:t> </w:t>
            </w:r>
            <w:r>
              <w:rPr>
                <w:spacing w:val="-13"/>
                <w:sz w:val="20"/>
              </w:rPr>
              <w:t>(環 </w:t>
            </w:r>
            <w:r>
              <w:rPr>
                <w:sz w:val="20"/>
              </w:rPr>
              <w:t>E3)-2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9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線 上 教</w:t>
            </w:r>
            <w:r>
              <w:rPr>
                <w:spacing w:val="19"/>
                <w:w w:val="95"/>
                <w:sz w:val="24"/>
              </w:rPr>
              <w:t>學： 回家觀</w:t>
            </w:r>
            <w:r>
              <w:rPr>
                <w:spacing w:val="36"/>
                <w:sz w:val="24"/>
              </w:rPr>
              <w:t>看課程相關</w:t>
            </w:r>
            <w:r>
              <w:rPr>
                <w:spacing w:val="20"/>
                <w:w w:val="95"/>
                <w:sz w:val="24"/>
              </w:rPr>
              <w:t>影片， 並於</w:t>
            </w:r>
            <w:r>
              <w:rPr>
                <w:spacing w:val="36"/>
                <w:sz w:val="24"/>
              </w:rPr>
              <w:t>課堂進行發</w:t>
            </w:r>
            <w:r>
              <w:rPr>
                <w:spacing w:val="-10"/>
                <w:sz w:val="24"/>
              </w:rPr>
              <w:t>表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水生生物</w:t>
            </w:r>
            <w:r>
              <w:rPr>
                <w:spacing w:val="-4"/>
                <w:sz w:val="24"/>
              </w:rPr>
              <w:t>與環境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活動三如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何愛護環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INf-Ⅱ-2</w:t>
            </w:r>
            <w:r>
              <w:rPr>
                <w:spacing w:val="16"/>
                <w:sz w:val="24"/>
              </w:rPr>
              <w:t> 不同</w:t>
            </w:r>
            <w:r>
              <w:rPr>
                <w:spacing w:val="28"/>
                <w:sz w:val="24"/>
              </w:rPr>
              <w:t>的環境影響人</w:t>
            </w:r>
            <w:r>
              <w:rPr>
                <w:spacing w:val="-8"/>
                <w:sz w:val="24"/>
              </w:rPr>
              <w:t>類 食 物 的 種</w:t>
            </w:r>
            <w:r>
              <w:rPr>
                <w:spacing w:val="28"/>
                <w:sz w:val="24"/>
              </w:rPr>
              <w:t>類、來源與飲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62"/>
                <w:sz w:val="24"/>
              </w:rPr>
              <w:t> 能知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道觀察、記錄</w:t>
            </w:r>
            <w:r>
              <w:rPr>
                <w:spacing w:val="28"/>
                <w:sz w:val="24"/>
              </w:rPr>
              <w:t>所得自然現象</w:t>
            </w:r>
            <w:r>
              <w:rPr>
                <w:spacing w:val="28"/>
                <w:sz w:val="24"/>
              </w:rPr>
              <w:t>的結果是有其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原因的， 並依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察覺環境提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供人類豐富的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資源。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93" w:val="left" w:leader="none"/>
              </w:tabs>
              <w:spacing w:line="307" w:lineRule="exact" w:before="0" w:after="0"/>
              <w:ind w:left="392" w:right="0" w:hanging="284"/>
              <w:jc w:val="left"/>
              <w:rPr>
                <w:sz w:val="24"/>
              </w:rPr>
            </w:pPr>
            <w:r>
              <w:rPr>
                <w:spacing w:val="32"/>
                <w:sz w:val="24"/>
              </w:rPr>
              <w:t>知道不同的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34"/>
                <w:sz w:val="24"/>
              </w:rPr>
              <w:t>環境影響人類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72"/>
        <w:gridCol w:w="2097"/>
        <w:gridCol w:w="1985"/>
        <w:gridCol w:w="1418"/>
      </w:tblGrid>
      <w:tr>
        <w:trPr>
          <w:trHeight w:val="93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境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rPr>
                <w:sz w:val="24"/>
              </w:rPr>
            </w:pPr>
            <w:r>
              <w:rPr>
                <w:spacing w:val="-12"/>
                <w:sz w:val="24"/>
              </w:rPr>
              <w:t>據 習 得 的 知</w:t>
            </w:r>
            <w:r>
              <w:rPr>
                <w:spacing w:val="7"/>
                <w:sz w:val="24"/>
              </w:rPr>
              <w:t>識， 說明自己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的想法。</w:t>
            </w:r>
          </w:p>
        </w:tc>
        <w:tc>
          <w:tcPr>
            <w:tcW w:w="1872" w:type="dxa"/>
          </w:tcPr>
          <w:p>
            <w:pPr>
              <w:pStyle w:val="TableParagraph"/>
              <w:spacing w:line="223" w:lineRule="auto"/>
              <w:ind w:left="109" w:right="51"/>
              <w:rPr>
                <w:sz w:val="24"/>
              </w:rPr>
            </w:pPr>
            <w:r>
              <w:rPr>
                <w:spacing w:val="34"/>
                <w:sz w:val="24"/>
              </w:rPr>
              <w:t>食物的種類、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來源與飲食習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209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997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有趣的聲</w:t>
            </w:r>
            <w:r>
              <w:rPr>
                <w:spacing w:val="-4"/>
                <w:sz w:val="24"/>
              </w:rPr>
              <w:t>光現象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活動一聲</w:t>
            </w:r>
            <w:r>
              <w:rPr>
                <w:spacing w:val="23"/>
                <w:sz w:val="24"/>
              </w:rPr>
              <w:t>音如何產</w:t>
            </w:r>
            <w:r>
              <w:rPr>
                <w:spacing w:val="-4"/>
                <w:sz w:val="24"/>
              </w:rPr>
              <w:t>生和傳播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INe-Ⅱ-5</w:t>
            </w:r>
            <w:r>
              <w:rPr>
                <w:spacing w:val="16"/>
                <w:sz w:val="24"/>
              </w:rPr>
              <w:t> 生活</w:t>
            </w:r>
            <w:r>
              <w:rPr>
                <w:spacing w:val="28"/>
                <w:sz w:val="24"/>
              </w:rPr>
              <w:t>周遭有各種的</w:t>
            </w:r>
            <w:r>
              <w:rPr>
                <w:spacing w:val="38"/>
                <w:w w:val="95"/>
                <w:sz w:val="24"/>
              </w:rPr>
              <w:t>聲</w:t>
            </w:r>
            <w:r>
              <w:rPr>
                <w:spacing w:val="38"/>
                <w:w w:val="95"/>
                <w:sz w:val="24"/>
              </w:rPr>
              <w:t>音</w:t>
            </w:r>
            <w:r>
              <w:rPr>
                <w:spacing w:val="-6"/>
                <w:w w:val="95"/>
                <w:sz w:val="24"/>
              </w:rPr>
              <w:t>； </w:t>
            </w:r>
            <w:r>
              <w:rPr>
                <w:spacing w:val="38"/>
                <w:w w:val="95"/>
                <w:sz w:val="24"/>
              </w:rPr>
              <w:t>物</w:t>
            </w:r>
            <w:r>
              <w:rPr>
                <w:spacing w:val="38"/>
                <w:w w:val="95"/>
                <w:sz w:val="24"/>
              </w:rPr>
              <w:t>體</w:t>
            </w:r>
            <w:r>
              <w:rPr>
                <w:w w:val="95"/>
                <w:sz w:val="24"/>
              </w:rPr>
              <w:t>振</w:t>
            </w:r>
            <w:r>
              <w:rPr>
                <w:spacing w:val="-8"/>
                <w:sz w:val="24"/>
              </w:rPr>
              <w:t>動 會 產 生 聲</w:t>
            </w:r>
            <w:r>
              <w:rPr>
                <w:spacing w:val="16"/>
                <w:w w:val="95"/>
                <w:sz w:val="24"/>
              </w:rPr>
              <w:t>音， 聲</w:t>
            </w:r>
            <w:r>
              <w:rPr>
                <w:spacing w:val="38"/>
                <w:w w:val="95"/>
                <w:sz w:val="24"/>
              </w:rPr>
              <w:t>音</w:t>
            </w:r>
            <w:r>
              <w:rPr>
                <w:spacing w:val="38"/>
                <w:w w:val="95"/>
                <w:sz w:val="24"/>
              </w:rPr>
              <w:t>可</w:t>
            </w:r>
            <w:r>
              <w:rPr>
                <w:w w:val="95"/>
                <w:sz w:val="24"/>
              </w:rPr>
              <w:t>以</w:t>
            </w:r>
            <w:r>
              <w:rPr>
                <w:spacing w:val="28"/>
                <w:sz w:val="24"/>
              </w:rPr>
              <w:t>透過固體、液</w:t>
            </w:r>
            <w:r>
              <w:rPr>
                <w:spacing w:val="-8"/>
                <w:sz w:val="24"/>
              </w:rPr>
              <w:t>體 、 氣 體 傳</w:t>
            </w:r>
            <w:r>
              <w:rPr>
                <w:spacing w:val="28"/>
                <w:sz w:val="24"/>
              </w:rPr>
              <w:t>播。不同的動</w:t>
            </w:r>
            <w:r>
              <w:rPr>
                <w:spacing w:val="28"/>
                <w:sz w:val="24"/>
              </w:rPr>
              <w:t>物會發出不同</w:t>
            </w:r>
            <w:r>
              <w:rPr>
                <w:spacing w:val="38"/>
                <w:w w:val="95"/>
                <w:sz w:val="24"/>
              </w:rPr>
              <w:t>的</w:t>
            </w:r>
            <w:r>
              <w:rPr>
                <w:spacing w:val="38"/>
                <w:w w:val="95"/>
                <w:sz w:val="24"/>
              </w:rPr>
              <w:t>聲</w:t>
            </w:r>
            <w:r>
              <w:rPr>
                <w:spacing w:val="12"/>
                <w:w w:val="95"/>
                <w:sz w:val="24"/>
              </w:rPr>
              <w:t>音， 並且</w:t>
            </w:r>
            <w:r>
              <w:rPr>
                <w:spacing w:val="28"/>
                <w:sz w:val="24"/>
              </w:rPr>
              <w:t>作為溝通的方</w:t>
            </w:r>
            <w:r>
              <w:rPr>
                <w:spacing w:val="-6"/>
                <w:sz w:val="24"/>
              </w:rPr>
              <w:t>式。</w:t>
            </w:r>
          </w:p>
          <w:p>
            <w:pPr>
              <w:pStyle w:val="TableParagraph"/>
              <w:spacing w:line="223" w:lineRule="auto" w:before="2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INe-Ⅱ-6</w:t>
            </w:r>
            <w:r>
              <w:rPr>
                <w:spacing w:val="16"/>
                <w:sz w:val="24"/>
              </w:rPr>
              <w:t> 光線</w:t>
            </w:r>
            <w:r>
              <w:rPr>
                <w:spacing w:val="28"/>
                <w:sz w:val="24"/>
              </w:rPr>
              <w:t>以直線前進，</w:t>
            </w:r>
            <w:r>
              <w:rPr>
                <w:spacing w:val="28"/>
                <w:sz w:val="24"/>
              </w:rPr>
              <w:t>反射時有一定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的方向。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ti-Ⅱ-1</w:t>
            </w:r>
            <w:r>
              <w:rPr>
                <w:spacing w:val="62"/>
                <w:sz w:val="24"/>
              </w:rPr>
              <w:t> 能在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指導下觀察日</w:t>
            </w:r>
            <w:r>
              <w:rPr>
                <w:spacing w:val="28"/>
                <w:sz w:val="24"/>
              </w:rPr>
              <w:t>常生活現象的</w:t>
            </w:r>
            <w:r>
              <w:rPr>
                <w:spacing w:val="8"/>
                <w:sz w:val="24"/>
              </w:rPr>
              <w:t>規律性， 並運</w:t>
            </w:r>
            <w:r>
              <w:rPr>
                <w:spacing w:val="28"/>
                <w:sz w:val="24"/>
              </w:rPr>
              <w:t>用想像力與好</w:t>
            </w:r>
            <w:r>
              <w:rPr>
                <w:spacing w:val="8"/>
                <w:sz w:val="24"/>
              </w:rPr>
              <w:t>奇心， 了解及</w:t>
            </w:r>
            <w:r>
              <w:rPr>
                <w:spacing w:val="28"/>
                <w:sz w:val="24"/>
              </w:rPr>
              <w:t>描述自然環境</w:t>
            </w:r>
            <w:r>
              <w:rPr>
                <w:spacing w:val="-4"/>
                <w:sz w:val="24"/>
              </w:rPr>
              <w:t>的現象。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62"/>
                <w:sz w:val="24"/>
              </w:rPr>
              <w:t> 能知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道觀察、記錄</w:t>
            </w:r>
            <w:r>
              <w:rPr>
                <w:spacing w:val="28"/>
                <w:sz w:val="24"/>
              </w:rPr>
              <w:t>所得自然現象</w:t>
            </w:r>
            <w:r>
              <w:rPr>
                <w:spacing w:val="28"/>
                <w:sz w:val="24"/>
              </w:rPr>
              <w:t>的結果是有其</w:t>
            </w:r>
            <w:r>
              <w:rPr>
                <w:spacing w:val="8"/>
                <w:sz w:val="24"/>
              </w:rPr>
              <w:t>原因的， 並依</w:t>
            </w:r>
            <w:r>
              <w:rPr>
                <w:sz w:val="24"/>
              </w:rPr>
              <w:t>據 習 得 的 知</w:t>
            </w:r>
            <w:r>
              <w:rPr>
                <w:spacing w:val="7"/>
                <w:sz w:val="24"/>
              </w:rPr>
              <w:t>識， 說明自己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的想法。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觀察發出聲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音的物體，了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解物體振動會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產生聲音。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藉由撥動橡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皮筋的實驗，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了解物體振動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大小會影響聲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音的大小。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觀察生活現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象，了解聲音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可以在氣體、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液體與固體中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傳播。</w:t>
            </w:r>
          </w:p>
        </w:tc>
        <w:tc>
          <w:tcPr>
            <w:tcW w:w="2097" w:type="dxa"/>
          </w:tcPr>
          <w:p>
            <w:pPr>
              <w:pStyle w:val="TableParagraph"/>
              <w:spacing w:line="30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7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有趣的聲</w:t>
            </w:r>
            <w:r>
              <w:rPr>
                <w:spacing w:val="-4"/>
                <w:sz w:val="24"/>
              </w:rPr>
              <w:t>光現象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活動二光</w:t>
            </w:r>
            <w:r>
              <w:rPr>
                <w:spacing w:val="23"/>
                <w:sz w:val="24"/>
              </w:rPr>
              <w:t>有什麼特</w:t>
            </w:r>
            <w:r>
              <w:rPr>
                <w:spacing w:val="-10"/>
                <w:sz w:val="24"/>
              </w:rPr>
              <w:t>性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INe-Ⅱ-6</w:t>
            </w:r>
            <w:r>
              <w:rPr>
                <w:spacing w:val="16"/>
                <w:sz w:val="24"/>
              </w:rPr>
              <w:t> 光線</w:t>
            </w:r>
            <w:r>
              <w:rPr>
                <w:spacing w:val="28"/>
                <w:sz w:val="24"/>
              </w:rPr>
              <w:t>以直線前進，</w:t>
            </w:r>
            <w:r>
              <w:rPr>
                <w:spacing w:val="28"/>
                <w:sz w:val="24"/>
              </w:rPr>
              <w:t>反射時有一定</w:t>
            </w:r>
            <w:r>
              <w:rPr>
                <w:spacing w:val="-4"/>
                <w:sz w:val="24"/>
              </w:rPr>
              <w:t>的方向。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ti-Ⅱ-1</w:t>
            </w:r>
            <w:r>
              <w:rPr>
                <w:spacing w:val="62"/>
                <w:sz w:val="24"/>
              </w:rPr>
              <w:t> 能在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指導下觀察日</w:t>
            </w:r>
            <w:r>
              <w:rPr>
                <w:spacing w:val="28"/>
                <w:sz w:val="24"/>
              </w:rPr>
              <w:t>常生活現象的</w:t>
            </w:r>
            <w:r>
              <w:rPr>
                <w:spacing w:val="8"/>
                <w:sz w:val="24"/>
              </w:rPr>
              <w:t>規律性， 並運</w:t>
            </w:r>
            <w:r>
              <w:rPr>
                <w:spacing w:val="28"/>
                <w:sz w:val="24"/>
              </w:rPr>
              <w:t>用想像力與好</w:t>
            </w:r>
            <w:r>
              <w:rPr>
                <w:spacing w:val="8"/>
                <w:sz w:val="24"/>
              </w:rPr>
              <w:t>奇心， 了解及</w:t>
            </w:r>
            <w:r>
              <w:rPr>
                <w:spacing w:val="28"/>
                <w:sz w:val="24"/>
              </w:rPr>
              <w:t>描述自然環境</w:t>
            </w:r>
            <w:r>
              <w:rPr>
                <w:spacing w:val="-4"/>
                <w:sz w:val="24"/>
              </w:rPr>
              <w:t>的現象。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po-Ⅱ-1</w:t>
            </w:r>
            <w:r>
              <w:rPr>
                <w:spacing w:val="62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日常經驗、學</w:t>
            </w:r>
            <w:r>
              <w:rPr>
                <w:spacing w:val="28"/>
                <w:sz w:val="24"/>
              </w:rPr>
              <w:t>習活動、自然</w:t>
            </w:r>
            <w:r>
              <w:rPr>
                <w:spacing w:val="8"/>
                <w:sz w:val="24"/>
              </w:rPr>
              <w:t>環境， 進行觀</w:t>
            </w:r>
            <w:r>
              <w:rPr>
                <w:spacing w:val="7"/>
                <w:sz w:val="24"/>
              </w:rPr>
              <w:t>察， 進而能察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覺問題。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觀察生活情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境，了解眼睛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可 以 看 見 物</w:t>
            </w:r>
            <w:r>
              <w:rPr>
                <w:spacing w:val="34"/>
                <w:sz w:val="24"/>
              </w:rPr>
              <w:t>體，是因為光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照射在物體上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或物體本身會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發光。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藉由觀察了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解光是直線行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進。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知道光被物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體阻擋時，物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體的另一側會</w:t>
            </w:r>
            <w:r>
              <w:rPr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形成影子。</w:t>
            </w:r>
          </w:p>
        </w:tc>
        <w:tc>
          <w:tcPr>
            <w:tcW w:w="2097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72"/>
        <w:gridCol w:w="2097"/>
        <w:gridCol w:w="1985"/>
        <w:gridCol w:w="1418"/>
      </w:tblGrid>
      <w:tr>
        <w:trPr>
          <w:trHeight w:val="43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有趣的聲</w:t>
            </w:r>
            <w:r>
              <w:rPr>
                <w:spacing w:val="-4"/>
                <w:sz w:val="24"/>
              </w:rPr>
              <w:t>光現象</w:t>
            </w:r>
          </w:p>
          <w:p>
            <w:pPr>
              <w:pStyle w:val="TableParagraph"/>
              <w:spacing w:line="223" w:lineRule="auto"/>
              <w:ind w:right="25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活動二光</w:t>
            </w:r>
            <w:r>
              <w:rPr>
                <w:spacing w:val="27"/>
                <w:sz w:val="24"/>
              </w:rPr>
              <w:t>有什麼特</w:t>
            </w:r>
            <w:r>
              <w:rPr>
                <w:spacing w:val="1"/>
                <w:sz w:val="24"/>
              </w:rPr>
              <w:t>性 / 活動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三如何應</w:t>
            </w:r>
            <w:r>
              <w:rPr>
                <w:spacing w:val="-4"/>
                <w:sz w:val="24"/>
              </w:rPr>
              <w:t>用聲與光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INe-Ⅱ-6</w:t>
            </w:r>
            <w:r>
              <w:rPr>
                <w:spacing w:val="16"/>
                <w:sz w:val="24"/>
              </w:rPr>
              <w:t> 光線</w:t>
            </w:r>
            <w:r>
              <w:rPr>
                <w:spacing w:val="28"/>
                <w:sz w:val="24"/>
              </w:rPr>
              <w:t>以直線前進，</w:t>
            </w:r>
            <w:r>
              <w:rPr>
                <w:spacing w:val="28"/>
                <w:sz w:val="24"/>
              </w:rPr>
              <w:t>反射時有一定</w:t>
            </w:r>
            <w:r>
              <w:rPr>
                <w:spacing w:val="-4"/>
                <w:sz w:val="24"/>
              </w:rPr>
              <w:t>的方向。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INb-Ⅱ-1</w:t>
            </w:r>
            <w:r>
              <w:rPr>
                <w:spacing w:val="16"/>
                <w:sz w:val="24"/>
              </w:rPr>
              <w:t> 物質</w:t>
            </w:r>
            <w:r>
              <w:rPr>
                <w:spacing w:val="28"/>
                <w:sz w:val="24"/>
              </w:rPr>
              <w:t>或物體各有不</w:t>
            </w:r>
            <w:r>
              <w:rPr>
                <w:spacing w:val="28"/>
                <w:sz w:val="24"/>
              </w:rPr>
              <w:t>同的功能或用</w:t>
            </w:r>
            <w:r>
              <w:rPr>
                <w:spacing w:val="-6"/>
                <w:sz w:val="24"/>
              </w:rPr>
              <w:t>途。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ti-Ⅱ-1</w:t>
            </w:r>
            <w:r>
              <w:rPr>
                <w:spacing w:val="62"/>
                <w:sz w:val="24"/>
              </w:rPr>
              <w:t> 能在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指導下觀察日</w:t>
            </w:r>
            <w:r>
              <w:rPr>
                <w:spacing w:val="28"/>
                <w:sz w:val="24"/>
              </w:rPr>
              <w:t>常生活現象的</w:t>
            </w:r>
            <w:r>
              <w:rPr>
                <w:spacing w:val="8"/>
                <w:sz w:val="24"/>
              </w:rPr>
              <w:t>規律性， 並運</w:t>
            </w:r>
            <w:r>
              <w:rPr>
                <w:spacing w:val="28"/>
                <w:sz w:val="24"/>
              </w:rPr>
              <w:t>用想像力與好</w:t>
            </w:r>
            <w:r>
              <w:rPr>
                <w:spacing w:val="8"/>
                <w:sz w:val="24"/>
              </w:rPr>
              <w:t>奇心， 了解及</w:t>
            </w:r>
            <w:r>
              <w:rPr>
                <w:spacing w:val="28"/>
                <w:sz w:val="24"/>
              </w:rPr>
              <w:t>描述自然環境</w:t>
            </w:r>
            <w:r>
              <w:rPr>
                <w:spacing w:val="-4"/>
                <w:sz w:val="24"/>
              </w:rPr>
              <w:t>的現象。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po-Ⅱ-1</w:t>
            </w:r>
            <w:r>
              <w:rPr>
                <w:spacing w:val="62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日常經驗、學</w:t>
            </w:r>
            <w:r>
              <w:rPr>
                <w:spacing w:val="28"/>
                <w:sz w:val="24"/>
              </w:rPr>
              <w:t>習活動、自然</w:t>
            </w:r>
            <w:r>
              <w:rPr>
                <w:spacing w:val="8"/>
                <w:sz w:val="24"/>
              </w:rPr>
              <w:t>環境， 進行觀</w:t>
            </w:r>
            <w:r>
              <w:rPr>
                <w:spacing w:val="7"/>
                <w:sz w:val="24"/>
              </w:rPr>
              <w:t>察， 進而能察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覺問題。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藉由實驗操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作，了解鏡面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的角度會影響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光 的 反 射 方</w:t>
            </w:r>
            <w:r>
              <w:rPr>
                <w:spacing w:val="-6"/>
                <w:sz w:val="24"/>
              </w:rPr>
              <w:t>向。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認識光反射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特性的生活應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2097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99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線 上 教</w:t>
            </w:r>
            <w:r>
              <w:rPr>
                <w:spacing w:val="19"/>
                <w:w w:val="95"/>
                <w:sz w:val="24"/>
              </w:rPr>
              <w:t>學： 回家觀</w:t>
            </w:r>
            <w:r>
              <w:rPr>
                <w:spacing w:val="36"/>
                <w:sz w:val="24"/>
              </w:rPr>
              <w:t>看課程相關</w:t>
            </w:r>
            <w:r>
              <w:rPr>
                <w:spacing w:val="20"/>
                <w:w w:val="95"/>
                <w:sz w:val="24"/>
              </w:rPr>
              <w:t>影片， 並於</w:t>
            </w:r>
            <w:r>
              <w:rPr>
                <w:spacing w:val="36"/>
                <w:sz w:val="24"/>
              </w:rPr>
              <w:t>課堂進行發</w:t>
            </w:r>
            <w:r>
              <w:rPr>
                <w:spacing w:val="-10"/>
                <w:sz w:val="24"/>
              </w:rPr>
              <w:t>表</w:t>
            </w: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有趣的聲</w:t>
            </w:r>
            <w:r>
              <w:rPr>
                <w:spacing w:val="22"/>
                <w:sz w:val="24"/>
              </w:rPr>
              <w:t>光現象 /</w:t>
            </w: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好玩的電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活動三如</w:t>
            </w:r>
            <w:r>
              <w:rPr>
                <w:spacing w:val="23"/>
                <w:sz w:val="24"/>
              </w:rPr>
              <w:t>何應用聲</w:t>
            </w:r>
            <w:r>
              <w:rPr>
                <w:spacing w:val="3"/>
                <w:w w:val="95"/>
                <w:sz w:val="24"/>
              </w:rPr>
              <w:t>與光 / 活</w:t>
            </w:r>
            <w:r>
              <w:rPr>
                <w:spacing w:val="23"/>
                <w:sz w:val="24"/>
              </w:rPr>
              <w:t>動一如何</w:t>
            </w:r>
            <w:r>
              <w:rPr>
                <w:spacing w:val="24"/>
                <w:sz w:val="24"/>
              </w:rPr>
              <w:t>讓燈泡發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亮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INb-Ⅱ-1</w:t>
            </w:r>
            <w:r>
              <w:rPr>
                <w:spacing w:val="16"/>
                <w:sz w:val="24"/>
              </w:rPr>
              <w:t> 物質</w:t>
            </w:r>
            <w:r>
              <w:rPr>
                <w:spacing w:val="28"/>
                <w:sz w:val="24"/>
              </w:rPr>
              <w:t>或物體各有不</w:t>
            </w:r>
            <w:r>
              <w:rPr>
                <w:spacing w:val="28"/>
                <w:sz w:val="24"/>
              </w:rPr>
              <w:t>同的功能或用</w:t>
            </w:r>
            <w:r>
              <w:rPr>
                <w:spacing w:val="-6"/>
                <w:sz w:val="24"/>
              </w:rPr>
              <w:t>途。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INa-Ⅱ-3</w:t>
            </w:r>
            <w:r>
              <w:rPr>
                <w:spacing w:val="16"/>
                <w:sz w:val="24"/>
              </w:rPr>
              <w:t> 物質</w:t>
            </w:r>
            <w:r>
              <w:rPr>
                <w:spacing w:val="28"/>
                <w:sz w:val="24"/>
              </w:rPr>
              <w:t>各有其特性，</w:t>
            </w:r>
            <w:r>
              <w:rPr>
                <w:spacing w:val="28"/>
                <w:sz w:val="24"/>
              </w:rPr>
              <w:t>並可以依其特</w:t>
            </w:r>
            <w:r>
              <w:rPr>
                <w:spacing w:val="28"/>
                <w:sz w:val="24"/>
              </w:rPr>
              <w:t>性與用途進行</w:t>
            </w:r>
            <w:r>
              <w:rPr>
                <w:spacing w:val="-4"/>
                <w:sz w:val="24"/>
              </w:rPr>
              <w:t>分類。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  <w:r>
              <w:rPr>
                <w:spacing w:val="28"/>
                <w:sz w:val="24"/>
              </w:rPr>
              <w:t>所觀察到的自</w:t>
            </w:r>
            <w:r>
              <w:rPr>
                <w:spacing w:val="-2"/>
                <w:sz w:val="24"/>
              </w:rPr>
              <w:t>然科學現象。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po-Ⅱ-2</w:t>
            </w:r>
            <w:r>
              <w:rPr>
                <w:spacing w:val="62"/>
                <w:sz w:val="24"/>
              </w:rPr>
              <w:t> 能依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據觀察、蒐集</w:t>
            </w:r>
            <w:r>
              <w:rPr>
                <w:spacing w:val="28"/>
                <w:sz w:val="24"/>
              </w:rPr>
              <w:t>資料、閱讀、</w:t>
            </w:r>
            <w:r>
              <w:rPr>
                <w:sz w:val="24"/>
              </w:rPr>
              <w:t>思 考 、 討 論等 ， 提 出 問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運用聲音或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光的特性，從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玩具製作中發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揮創意。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觀察生活中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會 發 亮 的 物</w:t>
            </w:r>
            <w:r>
              <w:rPr>
                <w:spacing w:val="34"/>
                <w:sz w:val="24"/>
              </w:rPr>
              <w:t>品，認識電路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的組成元件有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電池、燈泡、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電線。</w:t>
            </w:r>
          </w:p>
        </w:tc>
        <w:tc>
          <w:tcPr>
            <w:tcW w:w="2097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好玩的電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活動一如</w:t>
            </w:r>
            <w:r>
              <w:rPr>
                <w:spacing w:val="23"/>
                <w:sz w:val="24"/>
              </w:rPr>
              <w:t>何讓燈泡</w:t>
            </w:r>
            <w:r>
              <w:rPr>
                <w:spacing w:val="-6"/>
                <w:sz w:val="24"/>
              </w:rPr>
              <w:t>發亮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INa-Ⅱ-3</w:t>
            </w:r>
            <w:r>
              <w:rPr>
                <w:spacing w:val="16"/>
                <w:sz w:val="24"/>
              </w:rPr>
              <w:t> 物質</w:t>
            </w:r>
            <w:r>
              <w:rPr>
                <w:spacing w:val="28"/>
                <w:sz w:val="24"/>
              </w:rPr>
              <w:t>各有其特性，</w:t>
            </w:r>
            <w:r>
              <w:rPr>
                <w:spacing w:val="28"/>
                <w:sz w:val="24"/>
              </w:rPr>
              <w:t>並可以依其特</w:t>
            </w:r>
            <w:r>
              <w:rPr>
                <w:spacing w:val="28"/>
                <w:sz w:val="24"/>
              </w:rPr>
              <w:t>性與用途進行</w:t>
            </w:r>
            <w:r>
              <w:rPr>
                <w:spacing w:val="-4"/>
                <w:sz w:val="24"/>
              </w:rPr>
              <w:t>分類。</w:t>
            </w:r>
          </w:p>
          <w:p>
            <w:pPr>
              <w:pStyle w:val="TableParagraph"/>
              <w:spacing w:line="306" w:lineRule="exact"/>
              <w:jc w:val="both"/>
              <w:rPr>
                <w:sz w:val="24"/>
              </w:rPr>
            </w:pPr>
            <w:r>
              <w:rPr>
                <w:sz w:val="24"/>
              </w:rPr>
              <w:t>INe-Ⅱ-8</w:t>
            </w:r>
            <w:r>
              <w:rPr>
                <w:spacing w:val="29"/>
                <w:sz w:val="24"/>
              </w:rPr>
              <w:t> 物質</w:t>
            </w:r>
          </w:p>
          <w:p>
            <w:pPr>
              <w:pStyle w:val="TableParagraph"/>
              <w:spacing w:line="298" w:lineRule="exact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可分為電的良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  <w:r>
              <w:rPr>
                <w:spacing w:val="28"/>
                <w:sz w:val="24"/>
              </w:rPr>
              <w:t>所觀察到的自</w:t>
            </w:r>
            <w:r>
              <w:rPr>
                <w:spacing w:val="-2"/>
                <w:sz w:val="24"/>
              </w:rPr>
              <w:t>然科學現象。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po-Ⅱ-2</w:t>
            </w:r>
            <w:r>
              <w:rPr>
                <w:spacing w:val="62"/>
                <w:sz w:val="24"/>
              </w:rPr>
              <w:t> 能依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據觀察、蒐集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資料、閱讀、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觀察手電筒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構造，了解開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關內部的金屬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片移動可以控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制 燈 泡 的 亮</w:t>
            </w:r>
            <w:r>
              <w:rPr>
                <w:spacing w:val="-6"/>
                <w:sz w:val="24"/>
              </w:rPr>
              <w:t>暗。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93" w:val="left" w:leader="none"/>
              </w:tabs>
              <w:spacing w:line="293" w:lineRule="exact" w:before="0" w:after="0"/>
              <w:ind w:left="392" w:right="0" w:hanging="284"/>
              <w:jc w:val="left"/>
              <w:rPr>
                <w:sz w:val="24"/>
              </w:rPr>
            </w:pPr>
            <w:r>
              <w:rPr>
                <w:spacing w:val="32"/>
                <w:sz w:val="24"/>
              </w:rPr>
              <w:t>察覺有些物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</w:tcPr>
          <w:p>
            <w:pPr>
              <w:pStyle w:val="TableParagraph"/>
              <w:spacing w:line="30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99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線 上 教</w:t>
            </w:r>
            <w:r>
              <w:rPr>
                <w:spacing w:val="19"/>
                <w:w w:val="95"/>
                <w:sz w:val="24"/>
              </w:rPr>
              <w:t>學： 回家觀</w:t>
            </w:r>
            <w:r>
              <w:rPr>
                <w:spacing w:val="36"/>
                <w:sz w:val="24"/>
              </w:rPr>
              <w:t>看課程相關</w:t>
            </w:r>
            <w:r>
              <w:rPr>
                <w:spacing w:val="20"/>
                <w:w w:val="95"/>
                <w:sz w:val="24"/>
              </w:rPr>
              <w:t>影片， 並於</w:t>
            </w:r>
            <w:r>
              <w:rPr>
                <w:spacing w:val="36"/>
                <w:sz w:val="24"/>
              </w:rPr>
              <w:t>課堂進行發</w:t>
            </w:r>
            <w:r>
              <w:rPr>
                <w:spacing w:val="-10"/>
                <w:sz w:val="24"/>
              </w:rPr>
              <w:t>表</w:t>
            </w:r>
          </w:p>
        </w:tc>
      </w:tr>
    </w:tbl>
    <w:p>
      <w:pPr>
        <w:spacing w:after="0" w:line="223" w:lineRule="auto"/>
        <w:jc w:val="both"/>
        <w:rPr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72"/>
        <w:gridCol w:w="2097"/>
        <w:gridCol w:w="1985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導體和不良導</w:t>
            </w:r>
            <w:r>
              <w:rPr>
                <w:spacing w:val="11"/>
                <w:w w:val="95"/>
                <w:sz w:val="24"/>
              </w:rPr>
              <w:t>體， 將</w:t>
            </w:r>
            <w:r>
              <w:rPr>
                <w:spacing w:val="38"/>
                <w:w w:val="95"/>
                <w:sz w:val="24"/>
              </w:rPr>
              <w:t>電</w:t>
            </w:r>
            <w:r>
              <w:rPr>
                <w:spacing w:val="38"/>
                <w:w w:val="95"/>
                <w:sz w:val="24"/>
              </w:rPr>
              <w:t>池</w:t>
            </w:r>
            <w:r>
              <w:rPr>
                <w:w w:val="95"/>
                <w:sz w:val="24"/>
              </w:rPr>
              <w:t>用</w:t>
            </w:r>
            <w:r>
              <w:rPr>
                <w:spacing w:val="28"/>
                <w:sz w:val="24"/>
              </w:rPr>
              <w:t>電線或良導體</w:t>
            </w:r>
            <w:r>
              <w:rPr>
                <w:spacing w:val="38"/>
                <w:w w:val="95"/>
                <w:sz w:val="24"/>
              </w:rPr>
              <w:t>接</w:t>
            </w:r>
            <w:r>
              <w:rPr>
                <w:spacing w:val="38"/>
                <w:w w:val="95"/>
                <w:sz w:val="24"/>
              </w:rPr>
              <w:t>成</w:t>
            </w:r>
            <w:r>
              <w:rPr>
                <w:spacing w:val="9"/>
                <w:w w:val="95"/>
                <w:sz w:val="24"/>
              </w:rPr>
              <w:t>通路， 可</w:t>
            </w:r>
            <w:r>
              <w:rPr>
                <w:spacing w:val="28"/>
                <w:sz w:val="24"/>
              </w:rPr>
              <w:t>使燈泡發光、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馬達轉動。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8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思 考 、 討 論等 ， 提 出 問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1872" w:type="dxa"/>
          </w:tcPr>
          <w:p>
            <w:pPr>
              <w:pStyle w:val="TableParagraph"/>
              <w:spacing w:line="223" w:lineRule="auto"/>
              <w:ind w:left="109" w:right="51"/>
              <w:rPr>
                <w:sz w:val="24"/>
              </w:rPr>
            </w:pPr>
            <w:r>
              <w:rPr>
                <w:spacing w:val="34"/>
                <w:sz w:val="24"/>
              </w:rPr>
              <w:t>品能導電，有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些不能導電。</w:t>
            </w:r>
          </w:p>
        </w:tc>
        <w:tc>
          <w:tcPr>
            <w:tcW w:w="209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好玩的電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活動二電</w:t>
            </w:r>
            <w:r>
              <w:rPr>
                <w:spacing w:val="23"/>
                <w:sz w:val="24"/>
              </w:rPr>
              <w:t>路有哪些</w:t>
            </w:r>
            <w:r>
              <w:rPr>
                <w:spacing w:val="-4"/>
                <w:sz w:val="24"/>
              </w:rPr>
              <w:t>連接方式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INe-Ⅱ-9</w:t>
            </w:r>
            <w:r>
              <w:rPr>
                <w:spacing w:val="16"/>
                <w:sz w:val="24"/>
              </w:rPr>
              <w:t> 電池</w:t>
            </w:r>
            <w:r>
              <w:rPr>
                <w:spacing w:val="28"/>
                <w:sz w:val="24"/>
              </w:rPr>
              <w:t>或燈泡可以有</w:t>
            </w:r>
            <w:r>
              <w:rPr>
                <w:spacing w:val="28"/>
                <w:sz w:val="24"/>
              </w:rPr>
              <w:t>串聯和並聯的</w:t>
            </w:r>
            <w:r>
              <w:rPr>
                <w:spacing w:val="38"/>
                <w:w w:val="95"/>
                <w:sz w:val="24"/>
              </w:rPr>
              <w:t>接</w:t>
            </w:r>
            <w:r>
              <w:rPr>
                <w:spacing w:val="38"/>
                <w:w w:val="95"/>
                <w:sz w:val="24"/>
              </w:rPr>
              <w:t>法</w:t>
            </w:r>
            <w:r>
              <w:rPr>
                <w:spacing w:val="-6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不</w:t>
            </w:r>
            <w:r>
              <w:rPr>
                <w:spacing w:val="38"/>
                <w:w w:val="95"/>
                <w:sz w:val="24"/>
              </w:rPr>
              <w:t>同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28"/>
                <w:sz w:val="24"/>
              </w:rPr>
              <w:t>接法會產生不</w:t>
            </w:r>
            <w:r>
              <w:rPr>
                <w:spacing w:val="-2"/>
                <w:sz w:val="24"/>
              </w:rPr>
              <w:t>同的效果。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tm-Ⅱ-1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由觀察自然界</w:t>
            </w:r>
            <w:r>
              <w:rPr>
                <w:spacing w:val="28"/>
                <w:sz w:val="24"/>
              </w:rPr>
              <w:t>現象之間的關</w:t>
            </w:r>
            <w:r>
              <w:rPr>
                <w:spacing w:val="8"/>
                <w:sz w:val="24"/>
              </w:rPr>
              <w:t>係， 理解簡單</w:t>
            </w:r>
            <w:r>
              <w:rPr>
                <w:spacing w:val="28"/>
                <w:sz w:val="24"/>
              </w:rPr>
              <w:t>的概念模型，</w:t>
            </w:r>
            <w:r>
              <w:rPr>
                <w:spacing w:val="28"/>
                <w:sz w:val="24"/>
              </w:rPr>
              <w:t>進而與其生活</w:t>
            </w:r>
            <w:r>
              <w:rPr>
                <w:spacing w:val="-2"/>
                <w:sz w:val="24"/>
              </w:rPr>
              <w:t>經驗連結。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po-Ⅱ-1</w:t>
            </w:r>
            <w:r>
              <w:rPr>
                <w:spacing w:val="62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日常經驗、學</w:t>
            </w:r>
            <w:r>
              <w:rPr>
                <w:spacing w:val="28"/>
                <w:sz w:val="24"/>
              </w:rPr>
              <w:t>習活動、自然</w:t>
            </w:r>
            <w:r>
              <w:rPr>
                <w:spacing w:val="8"/>
                <w:sz w:val="24"/>
              </w:rPr>
              <w:t>環境， 進行觀</w:t>
            </w:r>
            <w:r>
              <w:rPr>
                <w:spacing w:val="7"/>
                <w:sz w:val="24"/>
              </w:rPr>
              <w:t>察， 進而能察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覺問題。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學習電池串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聯與並聯的連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接方式。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了解電池串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聯、並聯對燈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泡 亮 度 的 影</w:t>
            </w:r>
            <w:r>
              <w:rPr>
                <w:spacing w:val="-6"/>
                <w:sz w:val="24"/>
              </w:rPr>
              <w:t>響。</w:t>
            </w:r>
          </w:p>
        </w:tc>
        <w:tc>
          <w:tcPr>
            <w:tcW w:w="2097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好玩的電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活動二電</w:t>
            </w:r>
            <w:r>
              <w:rPr>
                <w:spacing w:val="23"/>
                <w:sz w:val="24"/>
              </w:rPr>
              <w:t>路有哪些</w:t>
            </w:r>
            <w:r>
              <w:rPr>
                <w:spacing w:val="-4"/>
                <w:sz w:val="24"/>
              </w:rPr>
              <w:t>連接方式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INe-Ⅱ-9</w:t>
            </w:r>
            <w:r>
              <w:rPr>
                <w:spacing w:val="16"/>
                <w:sz w:val="24"/>
              </w:rPr>
              <w:t> 電池</w:t>
            </w:r>
            <w:r>
              <w:rPr>
                <w:spacing w:val="28"/>
                <w:sz w:val="24"/>
              </w:rPr>
              <w:t>或燈泡可以有</w:t>
            </w:r>
            <w:r>
              <w:rPr>
                <w:spacing w:val="28"/>
                <w:sz w:val="24"/>
              </w:rPr>
              <w:t>串聯和並聯的</w:t>
            </w:r>
            <w:r>
              <w:rPr>
                <w:spacing w:val="38"/>
                <w:w w:val="95"/>
                <w:sz w:val="24"/>
              </w:rPr>
              <w:t>接</w:t>
            </w:r>
            <w:r>
              <w:rPr>
                <w:spacing w:val="38"/>
                <w:w w:val="95"/>
                <w:sz w:val="24"/>
              </w:rPr>
              <w:t>法</w:t>
            </w:r>
            <w:r>
              <w:rPr>
                <w:spacing w:val="-6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不</w:t>
            </w:r>
            <w:r>
              <w:rPr>
                <w:spacing w:val="38"/>
                <w:w w:val="95"/>
                <w:sz w:val="24"/>
              </w:rPr>
              <w:t>同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28"/>
                <w:sz w:val="24"/>
              </w:rPr>
              <w:t>接法會產生不</w:t>
            </w:r>
            <w:r>
              <w:rPr>
                <w:spacing w:val="-2"/>
                <w:sz w:val="24"/>
              </w:rPr>
              <w:t>同的效果。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tm-Ⅱ-1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由觀察自然界</w:t>
            </w:r>
            <w:r>
              <w:rPr>
                <w:spacing w:val="28"/>
                <w:sz w:val="24"/>
              </w:rPr>
              <w:t>現象之間的關</w:t>
            </w:r>
            <w:r>
              <w:rPr>
                <w:spacing w:val="8"/>
                <w:sz w:val="24"/>
              </w:rPr>
              <w:t>係， 理解簡單</w:t>
            </w:r>
            <w:r>
              <w:rPr>
                <w:spacing w:val="28"/>
                <w:sz w:val="24"/>
              </w:rPr>
              <w:t>的概念模型，</w:t>
            </w:r>
            <w:r>
              <w:rPr>
                <w:spacing w:val="28"/>
                <w:sz w:val="24"/>
              </w:rPr>
              <w:t>進而與其生活</w:t>
            </w:r>
            <w:r>
              <w:rPr>
                <w:spacing w:val="-2"/>
                <w:sz w:val="24"/>
              </w:rPr>
              <w:t>經驗連結。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po-Ⅱ-1</w:t>
            </w:r>
            <w:r>
              <w:rPr>
                <w:spacing w:val="62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日常經驗、學</w:t>
            </w:r>
            <w:r>
              <w:rPr>
                <w:spacing w:val="28"/>
                <w:sz w:val="24"/>
              </w:rPr>
              <w:t>習活動、自然</w:t>
            </w:r>
            <w:r>
              <w:rPr>
                <w:spacing w:val="8"/>
                <w:sz w:val="24"/>
              </w:rPr>
              <w:t>環境， 進行觀</w:t>
            </w:r>
            <w:r>
              <w:rPr>
                <w:spacing w:val="7"/>
                <w:sz w:val="24"/>
              </w:rPr>
              <w:t>察， 進而能察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覺問題。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學習燈泡串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聯與並聯的連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接方式。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了解燈泡串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聯、並聯對燈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泡 亮 度 的 影</w:t>
            </w:r>
            <w:r>
              <w:rPr>
                <w:spacing w:val="-6"/>
                <w:sz w:val="24"/>
              </w:rPr>
              <w:t>響。</w:t>
            </w:r>
          </w:p>
        </w:tc>
        <w:tc>
          <w:tcPr>
            <w:tcW w:w="2097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第四單元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INb-Ⅱ-1</w:t>
            </w:r>
            <w:r>
              <w:rPr>
                <w:spacing w:val="29"/>
                <w:sz w:val="24"/>
              </w:rPr>
              <w:t> 物質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ai-Ⅱ-3</w:t>
            </w:r>
            <w:r>
              <w:rPr>
                <w:spacing w:val="58"/>
                <w:sz w:val="24"/>
              </w:rPr>
              <w:t> 透過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72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3"/>
                <w:sz w:val="24"/>
              </w:rPr>
              <w:t> 知道使小馬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52" w:val="left" w:leader="none"/>
              </w:tabs>
              <w:spacing w:line="29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72"/>
        <w:gridCol w:w="2097"/>
        <w:gridCol w:w="1985"/>
        <w:gridCol w:w="1418"/>
      </w:tblGrid>
      <w:tr>
        <w:trPr>
          <w:trHeight w:val="34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好玩的電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活動三用</w:t>
            </w:r>
            <w:r>
              <w:rPr>
                <w:spacing w:val="23"/>
                <w:sz w:val="24"/>
              </w:rPr>
              <w:t>電觀念知</w:t>
            </w:r>
            <w:r>
              <w:rPr>
                <w:spacing w:val="-6"/>
                <w:sz w:val="24"/>
              </w:rPr>
              <w:t>多少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或物體各有不</w:t>
            </w:r>
            <w:r>
              <w:rPr>
                <w:spacing w:val="28"/>
                <w:sz w:val="24"/>
              </w:rPr>
              <w:t>同的功能或用</w:t>
            </w:r>
            <w:r>
              <w:rPr>
                <w:spacing w:val="-6"/>
                <w:sz w:val="24"/>
              </w:rPr>
              <w:t>途。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INe-Ⅱ-8</w:t>
            </w:r>
            <w:r>
              <w:rPr>
                <w:spacing w:val="16"/>
                <w:sz w:val="24"/>
              </w:rPr>
              <w:t> 物質</w:t>
            </w:r>
            <w:r>
              <w:rPr>
                <w:spacing w:val="28"/>
                <w:sz w:val="24"/>
              </w:rPr>
              <w:t>可分為電的良</w:t>
            </w:r>
            <w:r>
              <w:rPr>
                <w:spacing w:val="28"/>
                <w:sz w:val="24"/>
              </w:rPr>
              <w:t>導體和不良導</w:t>
            </w:r>
            <w:r>
              <w:rPr>
                <w:spacing w:val="16"/>
                <w:w w:val="95"/>
                <w:sz w:val="24"/>
              </w:rPr>
              <w:t>體， 將</w:t>
            </w:r>
            <w:r>
              <w:rPr>
                <w:spacing w:val="38"/>
                <w:w w:val="95"/>
                <w:sz w:val="24"/>
              </w:rPr>
              <w:t>電</w:t>
            </w:r>
            <w:r>
              <w:rPr>
                <w:spacing w:val="38"/>
                <w:w w:val="95"/>
                <w:sz w:val="24"/>
              </w:rPr>
              <w:t>池</w:t>
            </w:r>
            <w:r>
              <w:rPr>
                <w:w w:val="95"/>
                <w:sz w:val="24"/>
              </w:rPr>
              <w:t>用</w:t>
            </w:r>
            <w:r>
              <w:rPr>
                <w:spacing w:val="28"/>
                <w:sz w:val="24"/>
              </w:rPr>
              <w:t>電線或良導體</w:t>
            </w:r>
            <w:r>
              <w:rPr>
                <w:spacing w:val="38"/>
                <w:w w:val="95"/>
                <w:sz w:val="24"/>
              </w:rPr>
              <w:t>接</w:t>
            </w:r>
            <w:r>
              <w:rPr>
                <w:spacing w:val="38"/>
                <w:w w:val="95"/>
                <w:sz w:val="24"/>
              </w:rPr>
              <w:t>成</w:t>
            </w:r>
            <w:r>
              <w:rPr>
                <w:spacing w:val="12"/>
                <w:w w:val="95"/>
                <w:sz w:val="24"/>
              </w:rPr>
              <w:t>通路， 可</w:t>
            </w:r>
            <w:r>
              <w:rPr>
                <w:spacing w:val="28"/>
                <w:sz w:val="24"/>
              </w:rPr>
              <w:t>使燈泡發光、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馬達轉動。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38"/>
                <w:w w:val="95"/>
                <w:sz w:val="24"/>
              </w:rPr>
              <w:t>動</w:t>
            </w:r>
            <w:r>
              <w:rPr>
                <w:spacing w:val="38"/>
                <w:w w:val="95"/>
                <w:sz w:val="24"/>
              </w:rPr>
              <w:t>手</w:t>
            </w:r>
            <w:r>
              <w:rPr>
                <w:spacing w:val="9"/>
                <w:w w:val="95"/>
                <w:sz w:val="24"/>
              </w:rPr>
              <w:t>實作， 享</w:t>
            </w:r>
            <w:r>
              <w:rPr>
                <w:spacing w:val="28"/>
                <w:sz w:val="24"/>
              </w:rPr>
              <w:t>受以成品來表</w:t>
            </w:r>
            <w:r>
              <w:rPr>
                <w:spacing w:val="28"/>
                <w:sz w:val="24"/>
              </w:rPr>
              <w:t>現自己構想的</w:t>
            </w:r>
            <w:r>
              <w:rPr>
                <w:spacing w:val="-4"/>
                <w:sz w:val="24"/>
              </w:rPr>
              <w:t>樂趣。</w:t>
            </w:r>
          </w:p>
        </w:tc>
        <w:tc>
          <w:tcPr>
            <w:tcW w:w="1872" w:type="dxa"/>
          </w:tcPr>
          <w:p>
            <w:pPr>
              <w:pStyle w:val="TableParagraph"/>
              <w:spacing w:line="223" w:lineRule="auto"/>
              <w:ind w:left="109" w:right="51"/>
              <w:rPr>
                <w:sz w:val="24"/>
              </w:rPr>
            </w:pPr>
            <w:r>
              <w:rPr>
                <w:spacing w:val="34"/>
                <w:sz w:val="24"/>
              </w:rPr>
              <w:t>達轉動的電路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連接方式。</w:t>
            </w:r>
          </w:p>
          <w:p>
            <w:pPr>
              <w:pStyle w:val="TableParagraph"/>
              <w:spacing w:line="223" w:lineRule="auto"/>
              <w:ind w:left="109" w:right="5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0"/>
                <w:sz w:val="24"/>
              </w:rPr>
              <w:t> 察覺生活中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小 馬 達 的 應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好玩的電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活動三用</w:t>
            </w:r>
            <w:r>
              <w:rPr>
                <w:spacing w:val="23"/>
                <w:sz w:val="24"/>
              </w:rPr>
              <w:t>電觀念知</w:t>
            </w:r>
            <w:r>
              <w:rPr>
                <w:spacing w:val="-6"/>
                <w:sz w:val="24"/>
              </w:rPr>
              <w:t>多少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INb-Ⅱ-1</w:t>
            </w:r>
            <w:r>
              <w:rPr>
                <w:spacing w:val="16"/>
                <w:sz w:val="24"/>
              </w:rPr>
              <w:t> 物質</w:t>
            </w:r>
            <w:r>
              <w:rPr>
                <w:spacing w:val="28"/>
                <w:sz w:val="24"/>
              </w:rPr>
              <w:t>或物體各有不</w:t>
            </w:r>
            <w:r>
              <w:rPr>
                <w:spacing w:val="28"/>
                <w:sz w:val="24"/>
              </w:rPr>
              <w:t>同的功能或用</w:t>
            </w:r>
            <w:r>
              <w:rPr>
                <w:spacing w:val="-6"/>
                <w:sz w:val="24"/>
              </w:rPr>
              <w:t>途。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INe-Ⅱ-8</w:t>
            </w:r>
            <w:r>
              <w:rPr>
                <w:spacing w:val="16"/>
                <w:sz w:val="24"/>
              </w:rPr>
              <w:t> 物質</w:t>
            </w:r>
            <w:r>
              <w:rPr>
                <w:spacing w:val="28"/>
                <w:sz w:val="24"/>
              </w:rPr>
              <w:t>可分為電的良</w:t>
            </w:r>
            <w:r>
              <w:rPr>
                <w:spacing w:val="28"/>
                <w:sz w:val="24"/>
              </w:rPr>
              <w:t>導體和不良導</w:t>
            </w:r>
            <w:r>
              <w:rPr>
                <w:spacing w:val="16"/>
                <w:w w:val="95"/>
                <w:sz w:val="24"/>
              </w:rPr>
              <w:t>體， 將</w:t>
            </w:r>
            <w:r>
              <w:rPr>
                <w:spacing w:val="38"/>
                <w:w w:val="95"/>
                <w:sz w:val="24"/>
              </w:rPr>
              <w:t>電</w:t>
            </w:r>
            <w:r>
              <w:rPr>
                <w:spacing w:val="38"/>
                <w:w w:val="95"/>
                <w:sz w:val="24"/>
              </w:rPr>
              <w:t>池</w:t>
            </w:r>
            <w:r>
              <w:rPr>
                <w:w w:val="95"/>
                <w:sz w:val="24"/>
              </w:rPr>
              <w:t>用</w:t>
            </w:r>
            <w:r>
              <w:rPr>
                <w:spacing w:val="28"/>
                <w:sz w:val="24"/>
              </w:rPr>
              <w:t>電線或良導體</w:t>
            </w:r>
            <w:r>
              <w:rPr>
                <w:spacing w:val="38"/>
                <w:w w:val="95"/>
                <w:sz w:val="24"/>
              </w:rPr>
              <w:t>接</w:t>
            </w:r>
            <w:r>
              <w:rPr>
                <w:spacing w:val="38"/>
                <w:w w:val="95"/>
                <w:sz w:val="24"/>
              </w:rPr>
              <w:t>成</w:t>
            </w:r>
            <w:r>
              <w:rPr>
                <w:spacing w:val="12"/>
                <w:w w:val="95"/>
                <w:sz w:val="24"/>
              </w:rPr>
              <w:t>通路， 可</w:t>
            </w:r>
            <w:r>
              <w:rPr>
                <w:spacing w:val="28"/>
                <w:sz w:val="24"/>
              </w:rPr>
              <w:t>使燈泡發光、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馬達轉動。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ai-Ⅱ-3</w:t>
            </w:r>
            <w:r>
              <w:rPr>
                <w:spacing w:val="62"/>
                <w:sz w:val="24"/>
              </w:rPr>
              <w:t> 透過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動手實作， 享</w:t>
            </w:r>
            <w:r>
              <w:rPr>
                <w:spacing w:val="28"/>
                <w:sz w:val="24"/>
              </w:rPr>
              <w:t>受以成品來表</w:t>
            </w:r>
            <w:r>
              <w:rPr>
                <w:spacing w:val="28"/>
                <w:sz w:val="24"/>
              </w:rPr>
              <w:t>現自己構想的</w:t>
            </w:r>
            <w:r>
              <w:rPr>
                <w:spacing w:val="-4"/>
                <w:sz w:val="24"/>
              </w:rPr>
              <w:t>樂趣。</w:t>
            </w:r>
          </w:p>
        </w:tc>
        <w:tc>
          <w:tcPr>
            <w:tcW w:w="1872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知道生活中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的電器物品使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用的電能來源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可能不同。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93" w:val="left" w:leader="none"/>
              </w:tabs>
              <w:spacing w:line="223" w:lineRule="auto" w:before="0" w:after="0"/>
              <w:ind w:left="109" w:right="51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能在生活中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實踐安全用電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與節約用電的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作為。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好玩的電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3" w:lineRule="auto" w:before="1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活動三用</w:t>
            </w:r>
            <w:r>
              <w:rPr>
                <w:spacing w:val="23"/>
                <w:sz w:val="24"/>
              </w:rPr>
              <w:t>電觀念知</w:t>
            </w:r>
            <w:r>
              <w:rPr>
                <w:spacing w:val="-6"/>
                <w:sz w:val="24"/>
              </w:rPr>
              <w:t>多少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INa-Ⅱ-3</w:t>
            </w:r>
            <w:r>
              <w:rPr>
                <w:spacing w:val="16"/>
                <w:sz w:val="24"/>
              </w:rPr>
              <w:t> 物質</w:t>
            </w:r>
            <w:r>
              <w:rPr>
                <w:spacing w:val="28"/>
                <w:sz w:val="24"/>
              </w:rPr>
              <w:t>各有其特性，</w:t>
            </w:r>
            <w:r>
              <w:rPr>
                <w:spacing w:val="28"/>
                <w:sz w:val="24"/>
              </w:rPr>
              <w:t>並可以依其特</w:t>
            </w:r>
            <w:r>
              <w:rPr>
                <w:spacing w:val="28"/>
                <w:sz w:val="24"/>
              </w:rPr>
              <w:t>性與用途進行</w:t>
            </w:r>
            <w:r>
              <w:rPr>
                <w:spacing w:val="-4"/>
                <w:sz w:val="24"/>
              </w:rPr>
              <w:t>分類。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INe-Ⅱ-8</w:t>
            </w:r>
            <w:r>
              <w:rPr>
                <w:spacing w:val="16"/>
                <w:sz w:val="24"/>
              </w:rPr>
              <w:t> 物質</w:t>
            </w:r>
            <w:r>
              <w:rPr>
                <w:spacing w:val="28"/>
                <w:sz w:val="24"/>
              </w:rPr>
              <w:t>可分為電的良</w:t>
            </w:r>
            <w:r>
              <w:rPr>
                <w:spacing w:val="28"/>
                <w:sz w:val="24"/>
              </w:rPr>
              <w:t>導體和不良導</w:t>
            </w:r>
            <w:r>
              <w:rPr>
                <w:spacing w:val="7"/>
                <w:sz w:val="24"/>
              </w:rPr>
              <w:t>體， 將電池用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電線或良導體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an-Ⅱ-2</w:t>
            </w:r>
            <w:r>
              <w:rPr>
                <w:spacing w:val="62"/>
                <w:sz w:val="24"/>
              </w:rPr>
              <w:t> 察覺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科學家們是利</w:t>
            </w:r>
            <w:r>
              <w:rPr>
                <w:spacing w:val="28"/>
                <w:sz w:val="24"/>
              </w:rPr>
              <w:t>用不同的方式</w:t>
            </w:r>
            <w:r>
              <w:rPr>
                <w:spacing w:val="28"/>
                <w:sz w:val="24"/>
              </w:rPr>
              <w:t>探索自然與物</w:t>
            </w:r>
            <w:r>
              <w:rPr>
                <w:spacing w:val="28"/>
                <w:sz w:val="24"/>
              </w:rPr>
              <w:t>質世界的形式</w:t>
            </w:r>
            <w:r>
              <w:rPr>
                <w:spacing w:val="-4"/>
                <w:sz w:val="24"/>
              </w:rPr>
              <w:t>與規律。</w:t>
            </w:r>
          </w:p>
        </w:tc>
        <w:tc>
          <w:tcPr>
            <w:tcW w:w="1872" w:type="dxa"/>
          </w:tcPr>
          <w:p>
            <w:pPr>
              <w:pStyle w:val="TableParagraph"/>
              <w:spacing w:line="223" w:lineRule="auto"/>
              <w:ind w:left="109" w:right="51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0"/>
                <w:sz w:val="24"/>
              </w:rPr>
              <w:t> 知道伏打與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賈法尼各自的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理論與伏打電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池 的 發 電 裝</w:t>
            </w:r>
            <w:r>
              <w:rPr>
                <w:spacing w:val="-6"/>
                <w:sz w:val="24"/>
              </w:rPr>
              <w:t>置。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72"/>
        <w:gridCol w:w="2097"/>
        <w:gridCol w:w="1985"/>
        <w:gridCol w:w="1418"/>
      </w:tblGrid>
      <w:tr>
        <w:trPr>
          <w:trHeight w:val="93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6"/>
                <w:sz w:val="24"/>
              </w:rPr>
              <w:t>接成通路， 可</w:t>
            </w:r>
            <w:r>
              <w:rPr>
                <w:spacing w:val="28"/>
                <w:sz w:val="24"/>
              </w:rPr>
              <w:t>使燈泡發光、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馬達轉動。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6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INa-Ⅱ-3</w:t>
            </w:r>
            <w:r>
              <w:rPr>
                <w:spacing w:val="16"/>
                <w:sz w:val="24"/>
              </w:rPr>
              <w:t> 物質</w:t>
            </w:r>
            <w:r>
              <w:rPr>
                <w:spacing w:val="28"/>
                <w:sz w:val="24"/>
              </w:rPr>
              <w:t>各有其特性，</w:t>
            </w:r>
            <w:r>
              <w:rPr>
                <w:spacing w:val="28"/>
                <w:sz w:val="24"/>
              </w:rPr>
              <w:t>並可以依其特</w:t>
            </w:r>
            <w:r>
              <w:rPr>
                <w:spacing w:val="28"/>
                <w:sz w:val="24"/>
              </w:rPr>
              <w:t>性與用途進行</w:t>
            </w:r>
            <w:r>
              <w:rPr>
                <w:spacing w:val="-4"/>
                <w:sz w:val="24"/>
              </w:rPr>
              <w:t>分類。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INe-Ⅱ-8</w:t>
            </w:r>
            <w:r>
              <w:rPr>
                <w:spacing w:val="16"/>
                <w:sz w:val="24"/>
              </w:rPr>
              <w:t> 物質</w:t>
            </w:r>
            <w:r>
              <w:rPr>
                <w:spacing w:val="28"/>
                <w:sz w:val="24"/>
              </w:rPr>
              <w:t>可分為電的良</w:t>
            </w:r>
            <w:r>
              <w:rPr>
                <w:spacing w:val="28"/>
                <w:sz w:val="24"/>
              </w:rPr>
              <w:t>導體和不良導</w:t>
            </w:r>
            <w:r>
              <w:rPr>
                <w:spacing w:val="16"/>
                <w:w w:val="95"/>
                <w:sz w:val="24"/>
              </w:rPr>
              <w:t>體， 將</w:t>
            </w:r>
            <w:r>
              <w:rPr>
                <w:spacing w:val="38"/>
                <w:w w:val="95"/>
                <w:sz w:val="24"/>
              </w:rPr>
              <w:t>電</w:t>
            </w:r>
            <w:r>
              <w:rPr>
                <w:spacing w:val="38"/>
                <w:w w:val="95"/>
                <w:sz w:val="24"/>
              </w:rPr>
              <w:t>池</w:t>
            </w:r>
            <w:r>
              <w:rPr>
                <w:w w:val="95"/>
                <w:sz w:val="24"/>
              </w:rPr>
              <w:t>用</w:t>
            </w:r>
            <w:r>
              <w:rPr>
                <w:spacing w:val="28"/>
                <w:sz w:val="24"/>
              </w:rPr>
              <w:t>電線或良導體</w:t>
            </w:r>
            <w:r>
              <w:rPr>
                <w:spacing w:val="38"/>
                <w:w w:val="95"/>
                <w:sz w:val="24"/>
              </w:rPr>
              <w:t>接</w:t>
            </w:r>
            <w:r>
              <w:rPr>
                <w:spacing w:val="38"/>
                <w:w w:val="95"/>
                <w:sz w:val="24"/>
              </w:rPr>
              <w:t>成</w:t>
            </w:r>
            <w:r>
              <w:rPr>
                <w:spacing w:val="12"/>
                <w:w w:val="95"/>
                <w:sz w:val="24"/>
              </w:rPr>
              <w:t>通路， 可</w:t>
            </w:r>
            <w:r>
              <w:rPr>
                <w:spacing w:val="28"/>
                <w:sz w:val="24"/>
              </w:rPr>
              <w:t>使燈泡發光、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馬達轉動。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an-Ⅱ-2</w:t>
            </w:r>
            <w:r>
              <w:rPr>
                <w:spacing w:val="62"/>
                <w:sz w:val="24"/>
              </w:rPr>
              <w:t> 察覺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科學家們是利</w:t>
            </w:r>
            <w:r>
              <w:rPr>
                <w:spacing w:val="28"/>
                <w:sz w:val="24"/>
              </w:rPr>
              <w:t>用不同的方式</w:t>
            </w:r>
            <w:r>
              <w:rPr>
                <w:spacing w:val="28"/>
                <w:sz w:val="24"/>
              </w:rPr>
              <w:t>探索自然與物</w:t>
            </w:r>
            <w:r>
              <w:rPr>
                <w:spacing w:val="28"/>
                <w:sz w:val="24"/>
              </w:rPr>
              <w:t>質世界的形式</w:t>
            </w:r>
            <w:r>
              <w:rPr>
                <w:spacing w:val="-4"/>
                <w:sz w:val="24"/>
              </w:rPr>
              <w:t>與規律。</w:t>
            </w:r>
          </w:p>
        </w:tc>
        <w:tc>
          <w:tcPr>
            <w:tcW w:w="1872" w:type="dxa"/>
          </w:tcPr>
          <w:p>
            <w:pPr>
              <w:pStyle w:val="TableParagraph"/>
              <w:spacing w:line="223" w:lineRule="auto"/>
              <w:ind w:left="109" w:right="51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0"/>
                <w:sz w:val="24"/>
              </w:rPr>
              <w:t> 知道伏打與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賈法尼各自的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理論與伏打電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池 的 發 電 裝</w:t>
            </w:r>
            <w:r>
              <w:rPr>
                <w:spacing w:val="-6"/>
                <w:sz w:val="24"/>
              </w:rPr>
              <w:t>置。</w:t>
            </w:r>
          </w:p>
        </w:tc>
        <w:tc>
          <w:tcPr>
            <w:tcW w:w="2097" w:type="dxa"/>
          </w:tcPr>
          <w:p>
            <w:pPr>
              <w:pStyle w:val="TableParagraph"/>
              <w:spacing w:line="30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1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2"/>
        <w:ind w:left="100" w:right="6649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0" w:right="337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spacing w:val="-1"/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註5：</w:t>
      </w:r>
      <w:r>
        <w:rPr>
          <w:color w:val="FF0000"/>
          <w:spacing w:val="-5"/>
        </w:rPr>
        <w:t>依據「高雄市高級中等以下學校線上教學計畫」第七點所示：「鼓勵學校於各領域課程計畫規劃時，每學期至少實施</w:t>
      </w:r>
      <w:r>
        <w:rPr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12" w:hanging="387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38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38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38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38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38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38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38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387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12" w:hanging="387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38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38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38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38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38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38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38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387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12" w:hanging="387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38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38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38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38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38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38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38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387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12" w:hanging="387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38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38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38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38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38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38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38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387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9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8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1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9" w:hanging="284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1" w:hanging="241"/>
      </w:pPr>
      <w:rPr>
        <w:rFonts w:hint="default"/>
        <w:lang w:val="en-US" w:eastAsia="zh-tw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right="34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0"/>
      <w:ind w:left="3205" w:right="3444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2025-06-29T08:14:49Z</dcterms:created>
  <dcterms:modified xsi:type="dcterms:W3CDTF">2025-06-29T08:14:49Z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