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spacing w:val="-3"/>
        </w:rPr>
        <w:t>高雄市岡山區前峰國小五年級第二學期部定課程【國語領域】課程計畫</w:t>
      </w: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87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276" w:right="205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12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27" w:right="114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61"/>
              <w:ind w:left="1347" w:right="1338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60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449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spacing w:line="327" w:lineRule="exact"/>
              <w:ind w:left="575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  <w:p>
            <w:pPr>
              <w:pStyle w:val="TableParagraph"/>
              <w:spacing w:line="187" w:lineRule="exact"/>
              <w:ind w:left="565"/>
              <w:rPr>
                <w:sz w:val="14"/>
              </w:rPr>
            </w:pPr>
            <w:r>
              <w:rPr>
                <w:color w:val="ADAAAA"/>
                <w:w w:val="95"/>
                <w:sz w:val="14"/>
              </w:rPr>
              <w:t>(</w:t>
            </w:r>
            <w:r>
              <w:rPr>
                <w:color w:val="ADAAAA"/>
                <w:w w:val="95"/>
                <w:sz w:val="14"/>
              </w:rPr>
              <w:t>可</w:t>
            </w:r>
            <w:r>
              <w:rPr>
                <w:color w:val="ADAAAA"/>
                <w:w w:val="95"/>
                <w:sz w:val="14"/>
              </w:rPr>
              <w:t>循</w:t>
            </w:r>
            <w:r>
              <w:rPr>
                <w:color w:val="ADAAAA"/>
                <w:w w:val="95"/>
                <w:sz w:val="14"/>
              </w:rPr>
              <w:t>原</w:t>
            </w:r>
            <w:r>
              <w:rPr>
                <w:color w:val="ADAAAA"/>
                <w:w w:val="95"/>
                <w:sz w:val="14"/>
              </w:rPr>
              <w:t>來</w:t>
            </w:r>
            <w:r>
              <w:rPr>
                <w:color w:val="ADAAAA"/>
                <w:w w:val="95"/>
                <w:sz w:val="14"/>
              </w:rPr>
              <w:t>格</w:t>
            </w:r>
            <w:r>
              <w:rPr>
                <w:color w:val="ADAAAA"/>
                <w:w w:val="95"/>
                <w:sz w:val="14"/>
              </w:rPr>
              <w:t>式</w:t>
            </w:r>
            <w:r>
              <w:rPr>
                <w:color w:val="ADAAAA"/>
                <w:spacing w:val="-10"/>
                <w:w w:val="95"/>
                <w:sz w:val="14"/>
              </w:rPr>
              <w:t>)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13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418" w:type="dxa"/>
            <w:vMerge w:val="restart"/>
          </w:tcPr>
          <w:p>
            <w:pPr>
              <w:pStyle w:val="TableParagraph"/>
              <w:spacing w:before="11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230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5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4"/>
              <w:ind w:left="442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一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Ac-Ⅲ-3</w:t>
            </w:r>
            <w:r>
              <w:rPr>
                <w:spacing w:val="58"/>
                <w:sz w:val="24"/>
              </w:rPr>
              <w:t> 各種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5-Ⅲ-9</w:t>
            </w:r>
            <w:r>
              <w:rPr>
                <w:spacing w:val="18"/>
                <w:sz w:val="24"/>
              </w:rPr>
              <w:t> 因應不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【一、你會怎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52" w:val="left" w:leader="none"/>
              </w:tabs>
              <w:spacing w:line="29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換一個角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複句的意義。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6"/>
                <w:sz w:val="24"/>
              </w:rPr>
              <w:t>同的目的， 運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麼回答？】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52" w:val="left" w:leader="none"/>
              </w:tabs>
              <w:spacing w:line="29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度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用不同的閱讀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> 運用表格，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單元主題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段 與 篇 章 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策略。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整理並釐清事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引導／第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構。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6-Ⅲ-6</w:t>
            </w:r>
            <w:r>
              <w:rPr>
                <w:spacing w:val="18"/>
                <w:sz w:val="24"/>
              </w:rPr>
              <w:t> 練習各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件脈絡。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一課你會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練習用網路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16"/>
                <w:sz w:val="24"/>
              </w:rPr>
              <w:t>怎 麼 回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進行關鍵字搜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答？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尋，閱讀後歸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納整理故事的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發展脈絡。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二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Ac-Ⅲ-3</w:t>
            </w:r>
            <w:r>
              <w:rPr>
                <w:spacing w:val="58"/>
                <w:sz w:val="24"/>
              </w:rPr>
              <w:t> 各種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5-Ⅲ-9</w:t>
            </w:r>
            <w:r>
              <w:rPr>
                <w:spacing w:val="18"/>
                <w:sz w:val="24"/>
              </w:rPr>
              <w:t> 因應不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【一、你會怎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9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換一個角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複句的意義。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6"/>
                <w:sz w:val="24"/>
              </w:rPr>
              <w:t>同的目的， 運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麼回答？】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2" w:val="left" w:leader="none"/>
              </w:tabs>
              <w:spacing w:line="29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度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用不同的閱讀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> 運用表格，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0"/>
                <w:sz w:val="24"/>
              </w:rPr>
              <w:t>第一課你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段 與 篇 章 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策略。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整理並釐清事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會怎麼回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構。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6-Ⅲ-6</w:t>
            </w:r>
            <w:r>
              <w:rPr>
                <w:spacing w:val="18"/>
                <w:sz w:val="24"/>
              </w:rPr>
              <w:t> 練習各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件脈絡。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答？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練習用網路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進行關鍵字搜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尋，閱讀後歸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納整理故事的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發展脈絡。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6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7"/>
              <w:rPr>
                <w:sz w:val="24"/>
              </w:rPr>
            </w:pPr>
            <w:r>
              <w:rPr>
                <w:sz w:val="24"/>
              </w:rPr>
              <w:t>三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4"/>
                <w:sz w:val="24"/>
              </w:rPr>
              <w:t>換一個角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310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4-Ⅲ-3</w:t>
            </w:r>
            <w:r>
              <w:rPr>
                <w:spacing w:val="9"/>
                <w:sz w:val="24"/>
              </w:rPr>
              <w:t> 運用字</w:t>
            </w:r>
            <w:r>
              <w:rPr>
                <w:spacing w:val="28"/>
                <w:sz w:val="24"/>
              </w:rPr>
              <w:t>辭典、成語辭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23" w:lineRule="auto"/>
              <w:ind w:left="109" w:right="53"/>
              <w:rPr>
                <w:sz w:val="24"/>
              </w:rPr>
            </w:pPr>
            <w:r>
              <w:rPr>
                <w:spacing w:val="35"/>
                <w:sz w:val="24"/>
              </w:rPr>
              <w:t>【二、智救養</w:t>
            </w:r>
            <w:r>
              <w:rPr>
                <w:spacing w:val="-4"/>
                <w:sz w:val="24"/>
              </w:rPr>
              <w:t>馬人】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299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9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人權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08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56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度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感與意義。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典等， 擴充詞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"/>
                <w:sz w:val="24"/>
              </w:rPr>
              <w:t> 透過故事，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0"/>
                <w:sz w:val="24"/>
              </w:rPr>
              <w:t>第二課智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6" w:val="left" w:leader="none"/>
              </w:tabs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Ad-Ⅲ-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彙 ， 分 辨 詞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認識歷史人物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救養馬人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事、童詩、現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義。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及 其 處 事 態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代散文、少年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18"/>
                <w:sz w:val="24"/>
              </w:rPr>
              <w:t> 讀懂與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小說、兒童劇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學習階段相符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掌握人物神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的文本。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態 的 描 寫 方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68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93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rPr>
                <w:sz w:val="24"/>
              </w:rPr>
            </w:pPr>
            <w:r>
              <w:rPr>
                <w:spacing w:val="36"/>
                <w:sz w:val="24"/>
              </w:rPr>
              <w:t>法，並推敲出</w:t>
            </w:r>
            <w:r>
              <w:rPr>
                <w:spacing w:val="36"/>
                <w:sz w:val="24"/>
              </w:rPr>
              <w:t>人物的情緒感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受。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319" w:lineRule="exact"/>
              <w:ind w:left="107"/>
              <w:rPr>
                <w:sz w:val="24"/>
              </w:rPr>
            </w:pPr>
            <w:r>
              <w:rPr>
                <w:sz w:val="24"/>
              </w:rPr>
              <w:t>四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第一單元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換一個角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z w:val="24"/>
              </w:rPr>
              <w:t>Bd-Ⅲ-1</w:t>
            </w:r>
            <w:r>
              <w:rPr>
                <w:spacing w:val="58"/>
                <w:sz w:val="24"/>
              </w:rPr>
              <w:t> 以事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實、理論為論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5-Ⅲ-5</w:t>
            </w:r>
            <w:r>
              <w:rPr>
                <w:spacing w:val="18"/>
                <w:sz w:val="24"/>
              </w:rPr>
              <w:t> 認識議</w:t>
            </w:r>
          </w:p>
          <w:p>
            <w:pPr>
              <w:pStyle w:val="TableParagraph"/>
              <w:spacing w:line="30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論 文 本 的 特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【三、真正的</w:t>
            </w:r>
          </w:p>
          <w:p>
            <w:pPr>
              <w:pStyle w:val="TableParagraph"/>
              <w:spacing w:line="300" w:lineRule="exact"/>
              <w:ind w:left="109"/>
              <w:rPr>
                <w:sz w:val="24"/>
              </w:rPr>
            </w:pPr>
            <w:r>
              <w:rPr>
                <w:spacing w:val="-26"/>
                <w:sz w:val="24"/>
              </w:rPr>
              <w:t>「聰明」】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0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52" w:val="left" w:leader="none"/>
              </w:tabs>
              <w:spacing w:line="30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308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00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閱讀素養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度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據 ， 達 到 說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徵。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運用閱讀策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10"/>
              <w:rPr>
                <w:sz w:val="24"/>
              </w:rPr>
            </w:pPr>
            <w:r>
              <w:rPr>
                <w:sz w:val="24"/>
              </w:rPr>
              <w:t>作文-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0"/>
                <w:sz w:val="24"/>
              </w:rPr>
              <w:t>第三課真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服、建構、批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6-Ⅲ-5</w:t>
            </w:r>
            <w:r>
              <w:rPr>
                <w:spacing w:val="18"/>
                <w:sz w:val="24"/>
              </w:rPr>
              <w:t> 書寫說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略與方法，進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正的「聰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判等目的。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明事理、議論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行歸納，找出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明」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Bd-Ⅲ-3</w:t>
            </w:r>
            <w:r>
              <w:rPr>
                <w:spacing w:val="58"/>
                <w:sz w:val="24"/>
              </w:rPr>
              <w:t> 議論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的作品。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議 論 文 的 論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文本的結構。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6-Ⅲ-8</w:t>
            </w:r>
            <w:r>
              <w:rPr>
                <w:spacing w:val="18"/>
                <w:sz w:val="24"/>
              </w:rPr>
              <w:t> 建立適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點。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切 的 寫 作 態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認識議論文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度。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的特徵與寫作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策略，書寫出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一篇完整的議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論文。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9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第一單元</w:t>
            </w:r>
            <w:r>
              <w:rPr>
                <w:spacing w:val="23"/>
                <w:sz w:val="24"/>
              </w:rPr>
              <w:t>換一個角</w:t>
            </w:r>
            <w:r>
              <w:rPr>
                <w:spacing w:val="-10"/>
                <w:sz w:val="24"/>
              </w:rPr>
              <w:t>度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一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62"/>
                <w:sz w:val="24"/>
              </w:rPr>
              <w:t> 意義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6-Ⅲ-2</w:t>
            </w:r>
            <w:r>
              <w:rPr>
                <w:spacing w:val="9"/>
                <w:sz w:val="24"/>
              </w:rPr>
              <w:t> 培養思</w:t>
            </w:r>
            <w:r>
              <w:rPr>
                <w:spacing w:val="28"/>
                <w:sz w:val="24"/>
              </w:rPr>
              <w:t>考力、聯想力等寫作基本能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6-Ⅲ-6</w:t>
            </w:r>
            <w:r>
              <w:rPr>
                <w:spacing w:val="9"/>
                <w:sz w:val="24"/>
              </w:rPr>
              <w:t> 練習各</w:t>
            </w: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一】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0" w:val="left" w:leader="none"/>
              </w:tabs>
              <w:spacing w:line="307" w:lineRule="exact" w:before="0" w:after="0"/>
              <w:ind w:left="459" w:right="0" w:hanging="351"/>
              <w:jc w:val="both"/>
              <w:rPr>
                <w:sz w:val="24"/>
              </w:rPr>
            </w:pPr>
            <w:r>
              <w:rPr>
                <w:spacing w:val="-7"/>
                <w:sz w:val="24"/>
              </w:rPr>
              <w:t>認 識 轉 化</w:t>
            </w:r>
          </w:p>
          <w:p>
            <w:pPr>
              <w:pStyle w:val="TableParagraph"/>
              <w:spacing w:line="223" w:lineRule="auto" w:before="3"/>
              <w:ind w:left="109" w:right="54"/>
              <w:jc w:val="both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7"/>
                <w:sz w:val="24"/>
              </w:rPr>
              <w:t> 擬 人 </w:t>
            </w:r>
            <w:r>
              <w:rPr>
                <w:sz w:val="24"/>
              </w:rPr>
              <w:t>）</w:t>
            </w:r>
            <w:r>
              <w:rPr>
                <w:spacing w:val="-5"/>
                <w:sz w:val="24"/>
              </w:rPr>
              <w:t> 修</w:t>
            </w:r>
            <w:r>
              <w:rPr>
                <w:spacing w:val="36"/>
                <w:sz w:val="24"/>
              </w:rPr>
              <w:t>辭，培養寫出</w:t>
            </w:r>
            <w:r>
              <w:rPr>
                <w:spacing w:val="36"/>
                <w:sz w:val="24"/>
              </w:rPr>
              <w:t>擬人句子的能</w:t>
            </w:r>
            <w:r>
              <w:rPr>
                <w:spacing w:val="-6"/>
                <w:sz w:val="24"/>
              </w:rPr>
              <w:t>力。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28"/>
                <w:sz w:val="24"/>
              </w:rPr>
              <w:t>認識縮寫，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並練習習寫技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157"/>
              <w:rPr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4"/>
                <w:sz w:val="24"/>
              </w:rPr>
              <w:t>作文-2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7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A3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1-Ⅲ-2</w:t>
            </w:r>
            <w:r>
              <w:rPr>
                <w:spacing w:val="18"/>
                <w:sz w:val="24"/>
              </w:rPr>
              <w:t> 根據演</w:t>
            </w:r>
          </w:p>
        </w:tc>
        <w:tc>
          <w:tcPr>
            <w:tcW w:w="1860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【 四 、 小 記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52" w:val="left" w:leader="none"/>
              </w:tabs>
              <w:spacing w:line="267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67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65" w:lineRule="exact" w:before="0" w:after="0"/>
              <w:ind w:left="213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9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6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職業任意</w:t>
            </w:r>
            <w:r>
              <w:rPr>
                <w:spacing w:val="-10"/>
                <w:sz w:val="24"/>
              </w:rPr>
              <w:t>門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單元主題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6"/>
              <w:ind w:left="108" w:right="96"/>
              <w:rPr>
                <w:sz w:val="24"/>
              </w:rPr>
            </w:pPr>
            <w:r>
              <w:rPr>
                <w:spacing w:val="-12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z w:val="24"/>
              </w:rPr>
              <w:t>Be-Ⅲ-3</w:t>
            </w:r>
            <w:r>
              <w:rPr>
                <w:spacing w:val="58"/>
                <w:sz w:val="24"/>
              </w:rPr>
              <w:t> 在學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26"/>
              <w:ind w:left="108"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講、新聞話語</w:t>
            </w:r>
            <w:r>
              <w:rPr>
                <w:spacing w:val="-12"/>
                <w:sz w:val="24"/>
              </w:rPr>
              <w:t>情 境 及 其 情</w:t>
            </w:r>
            <w:r>
              <w:rPr>
                <w:spacing w:val="7"/>
                <w:sz w:val="24"/>
              </w:rPr>
              <w:t>感， 聽出不同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324" w:lineRule="exact" w:before="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者，出動！】</w:t>
            </w:r>
          </w:p>
          <w:p>
            <w:pPr>
              <w:pStyle w:val="TableParagraph"/>
              <w:spacing w:line="223" w:lineRule="auto" w:before="5"/>
              <w:ind w:left="109" w:right="5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> 運 用 六 何</w:t>
            </w:r>
            <w:r>
              <w:rPr>
                <w:spacing w:val="36"/>
                <w:sz w:val="24"/>
              </w:rPr>
              <w:t>法，提出合宜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52" w:val="left" w:leader="none"/>
              </w:tabs>
              <w:spacing w:line="324" w:lineRule="exact" w:before="9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ind w:left="12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>回</w:t>
            </w:r>
            <w:r>
              <w:rPr>
                <w:spacing w:val="40"/>
                <w:w w:val="95"/>
                <w:sz w:val="20"/>
              </w:rPr>
              <w:t>家</w:t>
            </w:r>
            <w:r>
              <w:rPr>
                <w:spacing w:val="40"/>
                <w:w w:val="95"/>
                <w:sz w:val="20"/>
              </w:rPr>
              <w:t>觀</w:t>
            </w:r>
            <w:r>
              <w:rPr>
                <w:spacing w:val="40"/>
                <w:w w:val="95"/>
                <w:sz w:val="20"/>
              </w:rPr>
              <w:t>看</w:t>
            </w:r>
            <w:r>
              <w:rPr>
                <w:spacing w:val="14"/>
                <w:w w:val="95"/>
                <w:sz w:val="20"/>
              </w:rPr>
              <w:t>教育</w:t>
            </w:r>
          </w:p>
          <w:p>
            <w:pPr>
              <w:pStyle w:val="TableParagraph"/>
              <w:spacing w:line="225" w:lineRule="auto" w:before="1"/>
              <w:ind w:left="12"/>
              <w:rPr>
                <w:sz w:val="20"/>
              </w:rPr>
            </w:pPr>
            <w:r>
              <w:rPr>
                <w:spacing w:val="-7"/>
                <w:sz w:val="20"/>
              </w:rPr>
              <w:t>平 台 相 關 影</w:t>
            </w:r>
            <w:r>
              <w:rPr>
                <w:spacing w:val="8"/>
                <w:w w:val="95"/>
                <w:sz w:val="20"/>
              </w:rPr>
              <w:t>片， </w:t>
            </w:r>
            <w:r>
              <w:rPr>
                <w:spacing w:val="40"/>
                <w:w w:val="95"/>
                <w:sz w:val="20"/>
              </w:rPr>
              <w:t>並</w:t>
            </w:r>
            <w:r>
              <w:rPr>
                <w:spacing w:val="40"/>
                <w:w w:val="95"/>
                <w:sz w:val="20"/>
              </w:rPr>
              <w:t>於</w:t>
            </w:r>
            <w:r>
              <w:rPr>
                <w:spacing w:val="14"/>
                <w:w w:val="95"/>
                <w:sz w:val="20"/>
              </w:rPr>
              <w:t>課堂</w:t>
            </w:r>
          </w:p>
          <w:p>
            <w:pPr>
              <w:pStyle w:val="TableParagraph"/>
              <w:spacing w:line="217" w:lineRule="exact"/>
              <w:ind w:left="12"/>
              <w:rPr>
                <w:sz w:val="20"/>
              </w:rPr>
            </w:pP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發</w:t>
            </w:r>
            <w:r>
              <w:rPr>
                <w:spacing w:val="-10"/>
                <w:w w:val="95"/>
                <w:sz w:val="20"/>
              </w:rPr>
              <w:t>表</w:t>
            </w:r>
          </w:p>
        </w:tc>
      </w:tr>
      <w:tr>
        <w:trPr>
          <w:trHeight w:val="28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引導／第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習應用方面，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語氣， 理解對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的問題，安排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四課小記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以簡報、讀書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方所傳達的情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適切的提問順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16"/>
                <w:sz w:val="24"/>
              </w:rPr>
              <w:t>者 ， 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報告、演講稿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意， 表現適切</w:t>
            </w:r>
          </w:p>
        </w:tc>
        <w:tc>
          <w:tcPr>
            <w:tcW w:w="18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序。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動！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等格式與寫作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的回應。</w:t>
            </w:r>
          </w:p>
        </w:tc>
        <w:tc>
          <w:tcPr>
            <w:tcW w:w="1860" w:type="dxa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依實際採訪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720" w:bottom="692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055"/>
        <w:gridCol w:w="786"/>
        <w:gridCol w:w="1843"/>
        <w:gridCol w:w="462"/>
        <w:gridCol w:w="468"/>
        <w:gridCol w:w="468"/>
        <w:gridCol w:w="462"/>
        <w:gridCol w:w="2109"/>
        <w:gridCol w:w="1985"/>
        <w:gridCol w:w="1418"/>
      </w:tblGrid>
      <w:tr>
        <w:trPr>
          <w:trHeight w:val="306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方法為主。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8"/>
              <w:rPr>
                <w:sz w:val="24"/>
              </w:rPr>
            </w:pPr>
            <w:r>
              <w:rPr>
                <w:sz w:val="24"/>
              </w:rPr>
              <w:t>6-Ⅲ-3</w:t>
            </w:r>
            <w:r>
              <w:rPr>
                <w:spacing w:val="18"/>
                <w:sz w:val="24"/>
              </w:rPr>
              <w:t> 掌握寫</w:t>
            </w:r>
          </w:p>
        </w:tc>
        <w:tc>
          <w:tcPr>
            <w:tcW w:w="186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87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內容做合理的</w:t>
            </w:r>
          </w:p>
        </w:tc>
        <w:tc>
          <w:tcPr>
            <w:tcW w:w="210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作步驟， 寫出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回應，並掌握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1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表達清楚、段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採 訪 問 答 紀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落分明、符合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8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錄，寫出一篇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主題的作品。</w:t>
            </w:r>
          </w:p>
        </w:tc>
        <w:tc>
          <w:tcPr>
            <w:tcW w:w="186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89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採訪稿。</w:t>
            </w:r>
          </w:p>
        </w:tc>
        <w:tc>
          <w:tcPr>
            <w:tcW w:w="21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七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  <w:gridSpan w:val="2"/>
            <w:tcBorders>
              <w:bottom w:val="nil"/>
            </w:tcBorders>
          </w:tcPr>
          <w:p>
            <w:pPr>
              <w:pStyle w:val="TableParagraph"/>
              <w:tabs>
                <w:tab w:pos="1496" w:val="left" w:leader="none"/>
              </w:tabs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Ad-Ⅲ-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故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5-Ⅲ-8</w:t>
            </w:r>
            <w:r>
              <w:rPr>
                <w:spacing w:val="18"/>
                <w:sz w:val="24"/>
              </w:rPr>
              <w:t> 運用自</w:t>
            </w:r>
          </w:p>
        </w:tc>
        <w:tc>
          <w:tcPr>
            <w:tcW w:w="186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【五、奇幻光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52" w:val="left" w:leader="none"/>
              </w:tabs>
              <w:spacing w:line="29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職業任意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事、童詩、現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我提問、推論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芒的祕密】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52" w:val="left" w:leader="none"/>
              </w:tabs>
              <w:spacing w:line="29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代散文、少年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等策略， 推論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運用閱讀理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0"/>
                <w:sz w:val="24"/>
              </w:rPr>
              <w:t>第五課奇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小說、兒童劇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文本隱含的因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解策略，推論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幻光芒的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果 訊 息 或 觀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文本隱含的因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祕密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Ba-Ⅲ-1</w:t>
            </w:r>
            <w:r>
              <w:rPr>
                <w:spacing w:val="58"/>
                <w:sz w:val="24"/>
              </w:rPr>
              <w:t> 順敘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點。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果訊息，理解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與倒敘法。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5-Ⅲ-10</w:t>
            </w:r>
            <w:r>
              <w:rPr>
                <w:spacing w:val="58"/>
                <w:sz w:val="24"/>
              </w:rPr>
              <w:t> 結合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課文內容及寫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自己的特長和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作特色。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興趣， 主動尋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"/>
                <w:sz w:val="24"/>
              </w:rPr>
              <w:t> 掌握自問自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找閱讀材料。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答 的 寫 作 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巧，完成一篇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以第一人稱敘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述的短文。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z w:val="24"/>
              </w:rPr>
              <w:t>八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  <w:gridSpan w:val="2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58"/>
                <w:sz w:val="24"/>
              </w:rPr>
              <w:t> 各類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18"/>
                <w:sz w:val="24"/>
              </w:rPr>
              <w:t> 運用語</w:t>
            </w:r>
          </w:p>
        </w:tc>
        <w:tc>
          <w:tcPr>
            <w:tcW w:w="1860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z w:val="24"/>
              </w:rPr>
              <w:t>【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六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z w:val="24"/>
              </w:rPr>
              <w:t>、</w:t>
            </w:r>
            <w:r>
              <w:rPr>
                <w:spacing w:val="48"/>
                <w:w w:val="150"/>
                <w:sz w:val="24"/>
              </w:rPr>
              <w:t> 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2109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52" w:val="left" w:leader="none"/>
              </w:tabs>
              <w:spacing w:line="29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9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09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職業任意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文句表達的情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調、表情和肢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「 聲 」 就 是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52" w:val="left" w:leader="none"/>
              </w:tabs>
              <w:spacing w:line="290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門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感與意義。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體等變化輔助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戲】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0"/>
                <w:sz w:val="24"/>
              </w:rPr>
              <w:t>第六課人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58"/>
                <w:sz w:val="24"/>
              </w:rPr>
              <w:t> 意義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口語表達。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運用朗讀技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「聲」就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段 與 篇 章 結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18"/>
                <w:sz w:val="24"/>
              </w:rPr>
              <w:t> 讀懂與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巧，使文章讀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是戲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構。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學習階段相符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起來更生動，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-3"/>
                <w:sz w:val="24"/>
              </w:rPr>
              <w:t>的文本。</w:t>
            </w: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讓人有身臨其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境的感覺。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3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8"/>
                <w:sz w:val="24"/>
              </w:rPr>
              <w:t> 透過提問抓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1"/>
                <w:sz w:val="24"/>
              </w:rPr>
              <w:t>取文章要點，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回答與課文相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關問題，讀懂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課文內容及寫</w:t>
            </w:r>
          </w:p>
        </w:tc>
        <w:tc>
          <w:tcPr>
            <w:tcW w:w="210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作特色。</w:t>
            </w:r>
          </w:p>
        </w:tc>
        <w:tc>
          <w:tcPr>
            <w:tcW w:w="210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1" w:hRule="atLeast"/>
        </w:trPr>
        <w:tc>
          <w:tcPr>
            <w:tcW w:w="857" w:type="dxa"/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第二單元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055" w:type="dxa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Ac-Ⅲ-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6" w:type="dxa"/>
            <w:tcBorders>
              <w:left w:val="nil"/>
            </w:tcBorders>
          </w:tcPr>
          <w:p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41"/>
                <w:sz w:val="24"/>
              </w:rPr>
              <w:t>各類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</w:tcPr>
          <w:p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2-Ⅲ-4</w:t>
            </w:r>
            <w:r>
              <w:rPr>
                <w:spacing w:val="18"/>
                <w:sz w:val="24"/>
              </w:rPr>
              <w:t> 運用語</w:t>
            </w:r>
          </w:p>
        </w:tc>
        <w:tc>
          <w:tcPr>
            <w:tcW w:w="462" w:type="dxa"/>
            <w:tcBorders>
              <w:right w:val="nil"/>
            </w:tcBorders>
          </w:tcPr>
          <w:p>
            <w:pPr>
              <w:pStyle w:val="TableParagraph"/>
              <w:spacing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【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>
              <w:rPr>
                <w:sz w:val="24"/>
              </w:rPr>
              <w:t>六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92" w:lineRule="exact"/>
              <w:ind w:left="120"/>
              <w:rPr>
                <w:sz w:val="24"/>
              </w:rPr>
            </w:pPr>
            <w:r>
              <w:rPr>
                <w:sz w:val="24"/>
              </w:rPr>
              <w:t>、</w:t>
            </w:r>
          </w:p>
        </w:tc>
        <w:tc>
          <w:tcPr>
            <w:tcW w:w="462" w:type="dxa"/>
            <w:tcBorders>
              <w:left w:val="nil"/>
            </w:tcBorders>
          </w:tcPr>
          <w:p>
            <w:pPr>
              <w:pStyle w:val="TableParagraph"/>
              <w:spacing w:line="292" w:lineRule="exact"/>
              <w:ind w:left="115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52" w:val="left" w:leader="none"/>
              </w:tabs>
              <w:spacing w:line="29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</w:tcPr>
          <w:p>
            <w:pPr>
              <w:pStyle w:val="TableParagraph"/>
              <w:spacing w:line="292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職業任意</w:t>
            </w:r>
            <w:r>
              <w:rPr>
                <w:spacing w:val="-10"/>
                <w:sz w:val="24"/>
              </w:rPr>
              <w:t>門</w:t>
            </w:r>
          </w:p>
          <w:p>
            <w:pPr>
              <w:pStyle w:val="TableParagraph"/>
              <w:spacing w:line="307" w:lineRule="exact"/>
              <w:ind w:left="108"/>
              <w:rPr>
                <w:sz w:val="24"/>
              </w:rPr>
            </w:pPr>
            <w:r>
              <w:rPr>
                <w:spacing w:val="20"/>
                <w:sz w:val="24"/>
              </w:rPr>
              <w:t>第六課人</w:t>
            </w:r>
          </w:p>
          <w:p>
            <w:pPr>
              <w:pStyle w:val="TableParagraph"/>
              <w:spacing w:line="223" w:lineRule="auto" w:before="3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「聲」就</w:t>
            </w:r>
            <w:r>
              <w:rPr>
                <w:spacing w:val="-6"/>
                <w:sz w:val="24"/>
              </w:rPr>
              <w:t>是戲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62"/>
                <w:sz w:val="24"/>
              </w:rPr>
              <w:t> 意義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調、表情和肢</w:t>
            </w:r>
            <w:r>
              <w:rPr>
                <w:spacing w:val="28"/>
                <w:sz w:val="24"/>
              </w:rPr>
              <w:t>體等變化輔助</w:t>
            </w:r>
            <w:r>
              <w:rPr>
                <w:spacing w:val="-2"/>
                <w:sz w:val="24"/>
              </w:rPr>
              <w:t>口語表達。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5-Ⅲ-3</w:t>
            </w:r>
            <w:r>
              <w:rPr>
                <w:spacing w:val="9"/>
                <w:sz w:val="24"/>
              </w:rPr>
              <w:t> 讀懂與</w:t>
            </w:r>
            <w:r>
              <w:rPr>
                <w:spacing w:val="28"/>
                <w:sz w:val="24"/>
              </w:rPr>
              <w:t>學習階段相符</w:t>
            </w:r>
            <w:r>
              <w:rPr>
                <w:spacing w:val="-4"/>
                <w:sz w:val="24"/>
              </w:rPr>
              <w:t>的文本。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「 聲 」 就 是</w:t>
            </w:r>
            <w:r>
              <w:rPr>
                <w:spacing w:val="-6"/>
                <w:sz w:val="24"/>
              </w:rPr>
              <w:t>戲】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運用朗讀技</w:t>
            </w:r>
            <w:r>
              <w:rPr>
                <w:spacing w:val="36"/>
                <w:sz w:val="24"/>
              </w:rPr>
              <w:t>巧，使文章讀</w:t>
            </w:r>
            <w:r>
              <w:rPr>
                <w:spacing w:val="31"/>
                <w:sz w:val="24"/>
              </w:rPr>
              <w:t>起來更生動，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讓人有身臨其</w:t>
            </w:r>
            <w:r>
              <w:rPr>
                <w:spacing w:val="-2"/>
                <w:sz w:val="24"/>
              </w:rPr>
              <w:t>境的感覺。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透過提問抓</w:t>
            </w:r>
            <w:r>
              <w:rPr>
                <w:spacing w:val="31"/>
                <w:sz w:val="24"/>
              </w:rPr>
              <w:t>取文章要點，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回答與課文相</w:t>
            </w:r>
            <w:r>
              <w:rPr>
                <w:spacing w:val="36"/>
                <w:sz w:val="24"/>
              </w:rPr>
              <w:t>關問題，讀懂</w:t>
            </w:r>
            <w:r>
              <w:rPr>
                <w:spacing w:val="36"/>
                <w:sz w:val="24"/>
              </w:rPr>
              <w:t>課文內容及寫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作特色。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十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第二單元</w:t>
            </w:r>
            <w:r>
              <w:rPr>
                <w:spacing w:val="23"/>
                <w:sz w:val="24"/>
              </w:rPr>
              <w:t>職業任意</w:t>
            </w:r>
            <w:r>
              <w:rPr>
                <w:spacing w:val="-10"/>
                <w:sz w:val="24"/>
              </w:rPr>
              <w:t>門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二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Ⅲ-1</w:t>
            </w:r>
            <w:r>
              <w:rPr>
                <w:spacing w:val="9"/>
                <w:sz w:val="24"/>
              </w:rPr>
              <w:t> 流暢朗</w:t>
            </w:r>
            <w:r>
              <w:rPr>
                <w:spacing w:val="28"/>
                <w:sz w:val="24"/>
              </w:rPr>
              <w:t>讀各類文本，並表現抑揚頓</w:t>
            </w:r>
            <w:r>
              <w:rPr>
                <w:spacing w:val="-2"/>
                <w:sz w:val="24"/>
              </w:rPr>
              <w:t>挫的變化。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Ⅲ-7</w:t>
            </w:r>
            <w:r>
              <w:rPr>
                <w:spacing w:val="9"/>
                <w:sz w:val="24"/>
              </w:rPr>
              <w:t> 修改、</w:t>
            </w:r>
            <w:r>
              <w:rPr>
                <w:spacing w:val="-10"/>
                <w:sz w:val="24"/>
              </w:rPr>
              <w:t>潤 飾 作 品 內</w:t>
            </w:r>
            <w:r>
              <w:rPr>
                <w:spacing w:val="-6"/>
                <w:sz w:val="24"/>
              </w:rPr>
              <w:t>容。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二】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運用學過的</w:t>
            </w:r>
            <w:r>
              <w:rPr>
                <w:spacing w:val="36"/>
                <w:sz w:val="24"/>
              </w:rPr>
              <w:t>寫作技巧，修</w:t>
            </w:r>
            <w:r>
              <w:rPr>
                <w:spacing w:val="-7"/>
                <w:sz w:val="24"/>
              </w:rPr>
              <w:t>改 及 潤 飾 文</w:t>
            </w:r>
            <w:r>
              <w:rPr>
                <w:spacing w:val="-6"/>
                <w:sz w:val="24"/>
              </w:rPr>
              <w:t>章。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運用朗讀符</w:t>
            </w:r>
            <w:r>
              <w:rPr>
                <w:spacing w:val="36"/>
                <w:sz w:val="24"/>
              </w:rPr>
              <w:t>號表現合宜的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朗讀技巧。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5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閱讀階梯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「溜」出</w:t>
            </w:r>
            <w:r>
              <w:rPr>
                <w:spacing w:val="23"/>
                <w:sz w:val="24"/>
              </w:rPr>
              <w:t>不一樣的</w:t>
            </w:r>
            <w:r>
              <w:rPr>
                <w:spacing w:val="21"/>
                <w:sz w:val="24"/>
              </w:rPr>
              <w:t>人生——</w:t>
            </w:r>
            <w:r>
              <w:rPr>
                <w:spacing w:val="-4"/>
                <w:sz w:val="24"/>
              </w:rPr>
              <w:t>楊元慶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Ad-Ⅲ-1</w:t>
            </w:r>
            <w:r>
              <w:rPr>
                <w:spacing w:val="62"/>
                <w:sz w:val="24"/>
              </w:rPr>
              <w:t> 意義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段 與 篇 章 結</w:t>
            </w:r>
            <w:r>
              <w:rPr>
                <w:spacing w:val="-6"/>
                <w:sz w:val="24"/>
              </w:rPr>
              <w:t>構。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5-Ⅲ-6</w:t>
            </w:r>
            <w:r>
              <w:rPr>
                <w:spacing w:val="9"/>
                <w:sz w:val="24"/>
              </w:rPr>
              <w:t> 熟習適</w:t>
            </w:r>
            <w:r>
              <w:rPr>
                <w:spacing w:val="28"/>
                <w:sz w:val="24"/>
              </w:rPr>
              <w:t>合學習階段的</w:t>
            </w:r>
            <w:r>
              <w:rPr>
                <w:spacing w:val="16"/>
                <w:w w:val="95"/>
                <w:sz w:val="24"/>
              </w:rPr>
              <w:t>摘要策略， 擷</w:t>
            </w:r>
            <w:r>
              <w:rPr>
                <w:spacing w:val="-4"/>
                <w:sz w:val="24"/>
              </w:rPr>
              <w:t>取大意。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5-Ⅲ-8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17"/>
                <w:w w:val="95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【 閱 讀 階 梯</w:t>
            </w:r>
            <w:r>
              <w:rPr>
                <w:spacing w:val="-7"/>
                <w:sz w:val="24"/>
              </w:rPr>
              <w:t>一、「溜」出不</w:t>
            </w:r>
            <w:r>
              <w:rPr>
                <w:spacing w:val="31"/>
                <w:sz w:val="24"/>
              </w:rPr>
              <w:t>一樣的人生—</w:t>
            </w:r>
          </w:p>
          <w:p>
            <w:pPr>
              <w:pStyle w:val="TableParagraph"/>
              <w:spacing w:line="30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—楊元慶】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0" w:val="left" w:leader="none"/>
              </w:tabs>
              <w:spacing w:line="223" w:lineRule="auto" w:before="4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運用閱讀策</w:t>
            </w:r>
            <w:r>
              <w:rPr>
                <w:spacing w:val="36"/>
                <w:sz w:val="24"/>
              </w:rPr>
              <w:t>略，深度閱讀</w:t>
            </w:r>
            <w:r>
              <w:rPr>
                <w:spacing w:val="36"/>
                <w:sz w:val="24"/>
              </w:rPr>
              <w:t>與思考文章內</w:t>
            </w:r>
            <w:r>
              <w:rPr>
                <w:spacing w:val="-6"/>
                <w:sz w:val="24"/>
              </w:rPr>
              <w:t>容。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提出不同層</w:t>
            </w:r>
            <w:r>
              <w:rPr>
                <w:spacing w:val="-7"/>
                <w:sz w:val="24"/>
              </w:rPr>
              <w:t>次 的 自 我 提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問，並檢核自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15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生涯規畫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535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624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我提問的完整</w:t>
            </w:r>
          </w:p>
          <w:p>
            <w:pPr>
              <w:pStyle w:val="TableParagraph"/>
              <w:spacing w:line="299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性。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十二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山與海的</w:t>
            </w:r>
            <w:r>
              <w:rPr>
                <w:spacing w:val="-6"/>
                <w:sz w:val="24"/>
              </w:rPr>
              <w:t>呼喚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單元主題</w:t>
            </w:r>
            <w:r>
              <w:rPr>
                <w:spacing w:val="31"/>
                <w:w w:val="95"/>
                <w:sz w:val="24"/>
              </w:rPr>
              <w:t>引</w:t>
            </w:r>
            <w:r>
              <w:rPr>
                <w:spacing w:val="31"/>
                <w:w w:val="95"/>
                <w:sz w:val="24"/>
              </w:rPr>
              <w:t>導</w:t>
            </w:r>
            <w:r>
              <w:rPr>
                <w:spacing w:val="-8"/>
                <w:w w:val="95"/>
                <w:sz w:val="24"/>
              </w:rPr>
              <w:t>／ 第</w:t>
            </w:r>
            <w:r>
              <w:rPr>
                <w:spacing w:val="23"/>
                <w:sz w:val="24"/>
              </w:rPr>
              <w:t>七課題西</w:t>
            </w:r>
            <w:r>
              <w:rPr>
                <w:spacing w:val="-6"/>
                <w:sz w:val="24"/>
              </w:rPr>
              <w:t>林壁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B3</w:t>
            </w:r>
          </w:p>
        </w:tc>
        <w:tc>
          <w:tcPr>
            <w:tcW w:w="1841" w:type="dxa"/>
          </w:tcPr>
          <w:p>
            <w:pPr>
              <w:pStyle w:val="TableParagraph"/>
              <w:spacing w:line="225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Ad-Ⅲ-4</w:t>
            </w:r>
            <w:r>
              <w:rPr>
                <w:spacing w:val="62"/>
                <w:sz w:val="24"/>
              </w:rPr>
              <w:t> 古典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詩文。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Bb-Ⅲ-5</w:t>
            </w:r>
            <w:r>
              <w:rPr>
                <w:spacing w:val="62"/>
                <w:sz w:val="24"/>
              </w:rPr>
              <w:t> 藉由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敘述事件與描</w:t>
            </w:r>
            <w:r>
              <w:rPr>
                <w:spacing w:val="28"/>
                <w:sz w:val="24"/>
              </w:rPr>
              <w:t>寫景物間接抒</w:t>
            </w:r>
            <w:r>
              <w:rPr>
                <w:spacing w:val="-6"/>
                <w:sz w:val="24"/>
              </w:rPr>
              <w:t>情。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觀察生</w:t>
            </w:r>
            <w:r>
              <w:rPr>
                <w:spacing w:val="-10"/>
                <w:sz w:val="24"/>
              </w:rPr>
              <w:t>活 情 境 的 變</w:t>
            </w:r>
            <w:r>
              <w:rPr>
                <w:spacing w:val="17"/>
                <w:w w:val="95"/>
                <w:sz w:val="24"/>
              </w:rPr>
              <w:t>化， 培養個人</w:t>
            </w:r>
            <w:r>
              <w:rPr>
                <w:spacing w:val="28"/>
                <w:sz w:val="24"/>
              </w:rPr>
              <w:t>感受和思維能</w:t>
            </w:r>
            <w:r>
              <w:rPr>
                <w:spacing w:val="17"/>
                <w:w w:val="95"/>
                <w:sz w:val="24"/>
              </w:rPr>
              <w:t>力， 積累說話</w:t>
            </w:r>
            <w:r>
              <w:rPr>
                <w:spacing w:val="-4"/>
                <w:sz w:val="24"/>
              </w:rPr>
              <w:t>材料。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6-Ⅲ-2</w:t>
            </w:r>
            <w:r>
              <w:rPr>
                <w:spacing w:val="9"/>
                <w:sz w:val="24"/>
              </w:rPr>
              <w:t> 培養思</w:t>
            </w:r>
            <w:r>
              <w:rPr>
                <w:spacing w:val="28"/>
                <w:sz w:val="24"/>
              </w:rPr>
              <w:t>考力、聯想力等寫作基本能</w:t>
            </w:r>
          </w:p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09" w:right="53"/>
              <w:rPr>
                <w:sz w:val="24"/>
              </w:rPr>
            </w:pPr>
            <w:r>
              <w:rPr>
                <w:spacing w:val="35"/>
                <w:sz w:val="24"/>
              </w:rPr>
              <w:t>【七、題西林</w:t>
            </w:r>
            <w:r>
              <w:rPr>
                <w:spacing w:val="-6"/>
                <w:sz w:val="24"/>
              </w:rPr>
              <w:t>壁】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透過回答課</w:t>
            </w:r>
            <w:r>
              <w:rPr>
                <w:spacing w:val="31"/>
                <w:sz w:val="24"/>
              </w:rPr>
              <w:t>文相關問題，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體 會 詩 中 哲</w:t>
            </w:r>
            <w:r>
              <w:rPr>
                <w:spacing w:val="-6"/>
                <w:sz w:val="24"/>
              </w:rPr>
              <w:t>理。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理解古詩文</w:t>
            </w:r>
            <w:r>
              <w:rPr>
                <w:spacing w:val="31"/>
                <w:sz w:val="24"/>
              </w:rPr>
              <w:t>的寫作特色，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主動閱讀相關</w:t>
            </w:r>
          </w:p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文本。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6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戶外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23" w:lineRule="auto" w:before="6"/>
              <w:ind w:left="110" w:right="157"/>
              <w:rPr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4"/>
                <w:sz w:val="24"/>
              </w:rPr>
              <w:t>作文-2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4" w:val="left" w:leader="none"/>
              </w:tabs>
              <w:spacing w:line="254" w:lineRule="exact" w:before="0" w:after="0"/>
              <w:ind w:left="213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23" w:lineRule="auto" w:before="5"/>
              <w:ind w:left="12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回</w:t>
            </w:r>
            <w:r>
              <w:rPr>
                <w:spacing w:val="36"/>
                <w:sz w:val="20"/>
              </w:rPr>
              <w:t>家</w:t>
            </w:r>
            <w:r>
              <w:rPr>
                <w:spacing w:val="36"/>
                <w:sz w:val="20"/>
              </w:rPr>
              <w:t>觀</w:t>
            </w:r>
            <w:r>
              <w:rPr>
                <w:spacing w:val="36"/>
                <w:sz w:val="20"/>
              </w:rPr>
              <w:t>看</w:t>
            </w:r>
            <w:r>
              <w:rPr>
                <w:spacing w:val="18"/>
                <w:sz w:val="20"/>
              </w:rPr>
              <w:t>教育</w:t>
            </w:r>
            <w:r>
              <w:rPr>
                <w:spacing w:val="-7"/>
                <w:sz w:val="20"/>
              </w:rPr>
              <w:t>平 台 相 關 影</w:t>
            </w:r>
            <w:r>
              <w:rPr>
                <w:spacing w:val="6"/>
                <w:w w:val="95"/>
                <w:sz w:val="20"/>
              </w:rPr>
              <w:t>片， </w:t>
            </w:r>
            <w:r>
              <w:rPr>
                <w:spacing w:val="40"/>
                <w:w w:val="95"/>
                <w:sz w:val="20"/>
              </w:rPr>
              <w:t>並</w:t>
            </w:r>
            <w:r>
              <w:rPr>
                <w:spacing w:val="40"/>
                <w:w w:val="95"/>
                <w:sz w:val="20"/>
              </w:rPr>
              <w:t>於</w:t>
            </w:r>
            <w:r>
              <w:rPr>
                <w:spacing w:val="19"/>
                <w:w w:val="95"/>
                <w:sz w:val="20"/>
              </w:rPr>
              <w:t>課堂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表</w:t>
            </w: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十三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山與海的</w:t>
            </w:r>
            <w:r>
              <w:rPr>
                <w:spacing w:val="-6"/>
                <w:sz w:val="24"/>
              </w:rPr>
              <w:t>呼喚</w:t>
            </w:r>
          </w:p>
          <w:p>
            <w:pPr>
              <w:pStyle w:val="TableParagraph"/>
              <w:spacing w:line="223" w:lineRule="auto"/>
              <w:ind w:left="108" w:right="98"/>
              <w:jc w:val="both"/>
              <w:rPr>
                <w:sz w:val="24"/>
              </w:rPr>
            </w:pPr>
            <w:r>
              <w:rPr>
                <w:spacing w:val="20"/>
                <w:sz w:val="24"/>
              </w:rPr>
              <w:t>第八課海</w:t>
            </w:r>
            <w:r>
              <w:rPr>
                <w:spacing w:val="-4"/>
                <w:sz w:val="24"/>
              </w:rPr>
              <w:t>洋的殺手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Ac-Ⅲ-3</w:t>
            </w:r>
            <w:r>
              <w:rPr>
                <w:spacing w:val="62"/>
                <w:sz w:val="24"/>
              </w:rPr>
              <w:t> 各種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複句的意義。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Bc-Ⅲ-1</w:t>
            </w:r>
            <w:r>
              <w:rPr>
                <w:spacing w:val="62"/>
                <w:sz w:val="24"/>
              </w:rPr>
              <w:t> 具邏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輯、客觀、理</w:t>
            </w:r>
            <w:r>
              <w:rPr>
                <w:spacing w:val="7"/>
                <w:sz w:val="24"/>
              </w:rPr>
              <w:t>性的說明， 如</w:t>
            </w:r>
            <w:r>
              <w:rPr>
                <w:spacing w:val="28"/>
                <w:sz w:val="24"/>
              </w:rPr>
              <w:t>科學知識、產</w:t>
            </w:r>
            <w:r>
              <w:rPr>
                <w:spacing w:val="-2"/>
                <w:sz w:val="24"/>
              </w:rPr>
              <w:t>品、環境等。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9"/>
                <w:sz w:val="24"/>
              </w:rPr>
              <w:t> 連結相</w:t>
            </w:r>
            <w:r>
              <w:rPr>
                <w:spacing w:val="28"/>
                <w:sz w:val="24"/>
              </w:rPr>
              <w:t>關的知識和經</w:t>
            </w:r>
            <w:r>
              <w:rPr>
                <w:spacing w:val="8"/>
                <w:sz w:val="24"/>
              </w:rPr>
              <w:t>驗， 提出自己的觀點， 評述</w:t>
            </w:r>
            <w:r>
              <w:rPr>
                <w:spacing w:val="-2"/>
                <w:sz w:val="24"/>
              </w:rPr>
              <w:t>文本的內容。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6-Ⅲ-5</w:t>
            </w:r>
            <w:r>
              <w:rPr>
                <w:spacing w:val="9"/>
                <w:sz w:val="24"/>
              </w:rPr>
              <w:t> 書寫說</w:t>
            </w:r>
            <w:r>
              <w:rPr>
                <w:spacing w:val="28"/>
                <w:sz w:val="24"/>
              </w:rPr>
              <w:t>明事理、議論</w:t>
            </w:r>
            <w:r>
              <w:rPr>
                <w:spacing w:val="-4"/>
                <w:sz w:val="24"/>
              </w:rPr>
              <w:t>的作品。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09" w:right="53"/>
              <w:jc w:val="both"/>
              <w:rPr>
                <w:sz w:val="24"/>
              </w:rPr>
            </w:pPr>
            <w:r>
              <w:rPr>
                <w:spacing w:val="40"/>
                <w:w w:val="95"/>
                <w:sz w:val="24"/>
              </w:rPr>
              <w:t>【</w:t>
            </w:r>
            <w:r>
              <w:rPr>
                <w:spacing w:val="40"/>
                <w:w w:val="95"/>
                <w:sz w:val="24"/>
              </w:rPr>
              <w:t>八</w:t>
            </w:r>
            <w:r>
              <w:rPr>
                <w:spacing w:val="-11"/>
                <w:w w:val="95"/>
                <w:sz w:val="24"/>
              </w:rPr>
              <w:t>、 </w:t>
            </w:r>
            <w:r>
              <w:rPr>
                <w:spacing w:val="40"/>
                <w:w w:val="95"/>
                <w:sz w:val="24"/>
              </w:rPr>
              <w:t>海</w:t>
            </w:r>
            <w:r>
              <w:rPr>
                <w:spacing w:val="40"/>
                <w:w w:val="95"/>
                <w:sz w:val="24"/>
              </w:rPr>
              <w:t>洋</w:t>
            </w:r>
            <w:r>
              <w:rPr>
                <w:spacing w:val="27"/>
                <w:w w:val="95"/>
                <w:sz w:val="24"/>
              </w:rPr>
              <w:t>的</w:t>
            </w:r>
            <w:r>
              <w:rPr>
                <w:spacing w:val="-4"/>
                <w:sz w:val="24"/>
              </w:rPr>
              <w:t>殺手】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23" w:lineRule="auto" w:before="0" w:after="0"/>
              <w:ind w:left="109" w:right="53" w:firstLine="0"/>
              <w:jc w:val="both"/>
              <w:rPr>
                <w:sz w:val="24"/>
              </w:rPr>
            </w:pPr>
            <w:r>
              <w:rPr>
                <w:spacing w:val="5"/>
                <w:w w:val="95"/>
                <w:sz w:val="24"/>
              </w:rPr>
              <w:t>以「 </w:t>
            </w:r>
            <w:r>
              <w:rPr>
                <w:spacing w:val="40"/>
                <w:w w:val="95"/>
                <w:sz w:val="24"/>
              </w:rPr>
              <w:t>探</w:t>
            </w:r>
            <w:r>
              <w:rPr>
                <w:spacing w:val="40"/>
                <w:w w:val="95"/>
                <w:sz w:val="24"/>
              </w:rPr>
              <w:t>究</w:t>
            </w:r>
            <w:r>
              <w:rPr>
                <w:spacing w:val="27"/>
                <w:w w:val="95"/>
                <w:sz w:val="24"/>
              </w:rPr>
              <w:t>事</w:t>
            </w:r>
            <w:r>
              <w:rPr>
                <w:spacing w:val="-6"/>
                <w:sz w:val="24"/>
              </w:rPr>
              <w:t>理四步驟」，讀</w:t>
            </w:r>
            <w:r>
              <w:rPr>
                <w:spacing w:val="31"/>
                <w:sz w:val="24"/>
              </w:rPr>
              <w:t>懂文章重點，</w:t>
            </w:r>
            <w:r>
              <w:rPr>
                <w:sz w:val="24"/>
              </w:rPr>
              <w:t> </w:t>
            </w:r>
            <w:r>
              <w:rPr>
                <w:spacing w:val="-7"/>
                <w:sz w:val="24"/>
              </w:rPr>
              <w:t>掌 握 文 章 脈</w:t>
            </w:r>
            <w:r>
              <w:rPr>
                <w:spacing w:val="-6"/>
                <w:sz w:val="24"/>
              </w:rPr>
              <w:t>絡。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練習遞進句</w:t>
            </w:r>
            <w:r>
              <w:rPr>
                <w:spacing w:val="36"/>
                <w:sz w:val="24"/>
              </w:rPr>
              <w:t>的用法，體會</w:t>
            </w:r>
            <w:r>
              <w:rPr>
                <w:spacing w:val="36"/>
                <w:sz w:val="24"/>
              </w:rPr>
              <w:t>遞進句表達的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效果。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52" w:val="left" w:leader="none"/>
              </w:tabs>
              <w:spacing w:line="313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63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環境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海洋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4"/>
                <w:sz w:val="24"/>
              </w:rPr>
              <w:t>作文-2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十四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第三單元</w:t>
            </w:r>
            <w:r>
              <w:rPr>
                <w:spacing w:val="23"/>
                <w:sz w:val="24"/>
              </w:rPr>
              <w:t>山與海的</w:t>
            </w:r>
            <w:r>
              <w:rPr>
                <w:spacing w:val="-6"/>
                <w:sz w:val="24"/>
              </w:rPr>
              <w:t>呼喚</w:t>
            </w:r>
          </w:p>
          <w:p>
            <w:pPr>
              <w:pStyle w:val="TableParagraph"/>
              <w:spacing w:line="223" w:lineRule="auto" w:before="1"/>
              <w:ind w:left="108" w:right="67"/>
              <w:jc w:val="both"/>
              <w:rPr>
                <w:sz w:val="24"/>
              </w:rPr>
            </w:pPr>
            <w:r>
              <w:rPr>
                <w:spacing w:val="20"/>
                <w:sz w:val="24"/>
              </w:rPr>
              <w:t>第九課你</w:t>
            </w:r>
            <w:r>
              <w:rPr>
                <w:spacing w:val="23"/>
                <w:sz w:val="24"/>
              </w:rPr>
              <w:t>想做人魚</w:t>
            </w:r>
            <w:r>
              <w:rPr>
                <w:spacing w:val="-6"/>
                <w:sz w:val="24"/>
              </w:rPr>
              <w:t>嗎？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2-Ⅲ-1</w:t>
            </w:r>
            <w:r>
              <w:rPr>
                <w:spacing w:val="9"/>
                <w:sz w:val="24"/>
              </w:rPr>
              <w:t> 觀察生</w:t>
            </w:r>
            <w:r>
              <w:rPr>
                <w:spacing w:val="-10"/>
                <w:sz w:val="24"/>
              </w:rPr>
              <w:t>活 情 境 的 變</w:t>
            </w:r>
            <w:r>
              <w:rPr>
                <w:spacing w:val="17"/>
                <w:w w:val="95"/>
                <w:sz w:val="24"/>
              </w:rPr>
              <w:t>化， 培養個人</w:t>
            </w:r>
            <w:r>
              <w:rPr>
                <w:spacing w:val="28"/>
                <w:sz w:val="24"/>
              </w:rPr>
              <w:t>感受和思維能</w:t>
            </w:r>
            <w:r>
              <w:rPr>
                <w:spacing w:val="17"/>
                <w:w w:val="95"/>
                <w:sz w:val="24"/>
              </w:rPr>
              <w:t>力， 積累說話</w:t>
            </w:r>
            <w:r>
              <w:rPr>
                <w:spacing w:val="-4"/>
                <w:sz w:val="24"/>
              </w:rPr>
              <w:t>材料。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6-Ⅲ-4</w:t>
            </w:r>
            <w:r>
              <w:rPr>
                <w:spacing w:val="9"/>
                <w:sz w:val="24"/>
              </w:rPr>
              <w:t> 創作童</w:t>
            </w:r>
            <w:r>
              <w:rPr>
                <w:spacing w:val="-2"/>
                <w:sz w:val="24"/>
              </w:rPr>
              <w:t>詩及故事。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5" w:lineRule="auto"/>
              <w:ind w:left="109" w:right="53"/>
              <w:jc w:val="both"/>
              <w:rPr>
                <w:sz w:val="24"/>
              </w:rPr>
            </w:pPr>
            <w:r>
              <w:rPr>
                <w:spacing w:val="40"/>
                <w:w w:val="95"/>
                <w:sz w:val="24"/>
              </w:rPr>
              <w:t>【</w:t>
            </w:r>
            <w:r>
              <w:rPr>
                <w:spacing w:val="40"/>
                <w:w w:val="95"/>
                <w:sz w:val="24"/>
              </w:rPr>
              <w:t>九</w:t>
            </w:r>
            <w:r>
              <w:rPr>
                <w:spacing w:val="-11"/>
                <w:w w:val="95"/>
                <w:sz w:val="24"/>
              </w:rPr>
              <w:t>、 </w:t>
            </w:r>
            <w:r>
              <w:rPr>
                <w:spacing w:val="40"/>
                <w:w w:val="95"/>
                <w:sz w:val="24"/>
              </w:rPr>
              <w:t>你</w:t>
            </w:r>
            <w:r>
              <w:rPr>
                <w:spacing w:val="40"/>
                <w:w w:val="95"/>
                <w:sz w:val="24"/>
              </w:rPr>
              <w:t>想</w:t>
            </w:r>
            <w:r>
              <w:rPr>
                <w:spacing w:val="27"/>
                <w:w w:val="95"/>
                <w:sz w:val="24"/>
              </w:rPr>
              <w:t>做</w:t>
            </w:r>
            <w:r>
              <w:rPr>
                <w:spacing w:val="-2"/>
                <w:sz w:val="24"/>
              </w:rPr>
              <w:t>人魚嗎？】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運用閱讀策</w:t>
            </w:r>
            <w:r>
              <w:rPr>
                <w:spacing w:val="31"/>
                <w:sz w:val="24"/>
              </w:rPr>
              <w:t>略欣賞童詩，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並理解詩作。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90" w:val="left" w:leader="none"/>
              </w:tabs>
              <w:spacing w:line="223" w:lineRule="auto" w:before="0" w:after="0"/>
              <w:ind w:left="109" w:right="53" w:firstLine="0"/>
              <w:jc w:val="both"/>
              <w:rPr>
                <w:sz w:val="24"/>
              </w:rPr>
            </w:pPr>
            <w:r>
              <w:rPr>
                <w:spacing w:val="35"/>
                <w:sz w:val="24"/>
              </w:rPr>
              <w:t>理解用問句</w:t>
            </w:r>
            <w:r>
              <w:rPr>
                <w:spacing w:val="36"/>
                <w:sz w:val="24"/>
              </w:rPr>
              <w:t>開頭創作新詩</w:t>
            </w:r>
            <w:r>
              <w:rPr>
                <w:spacing w:val="35"/>
                <w:sz w:val="24"/>
              </w:rPr>
              <w:t>的寫作目的及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技巧。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06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252" w:val="left" w:leader="none"/>
              </w:tabs>
              <w:spacing w:line="31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5" w:lineRule="auto"/>
              <w:ind w:left="110" w:right="63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環境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海洋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4" w:hRule="atLeast"/>
        </w:trPr>
        <w:tc>
          <w:tcPr>
            <w:tcW w:w="857" w:type="dxa"/>
          </w:tcPr>
          <w:p>
            <w:pPr>
              <w:pStyle w:val="TableParagraph"/>
              <w:spacing w:line="29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十五</w:t>
            </w:r>
          </w:p>
        </w:tc>
        <w:tc>
          <w:tcPr>
            <w:tcW w:w="1272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第三單元</w:t>
            </w:r>
          </w:p>
        </w:tc>
        <w:tc>
          <w:tcPr>
            <w:tcW w:w="1694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58"/>
                <w:sz w:val="24"/>
              </w:rPr>
              <w:t> 各類</w:t>
            </w:r>
            <w:r>
              <w:rPr>
                <w:spacing w:val="-10"/>
                <w:sz w:val="24"/>
              </w:rPr>
              <w:t> </w:t>
            </w:r>
          </w:p>
        </w:tc>
        <w:tc>
          <w:tcPr>
            <w:tcW w:w="1843" w:type="dxa"/>
          </w:tcPr>
          <w:p>
            <w:pPr>
              <w:pStyle w:val="TableParagraph"/>
              <w:spacing w:line="294" w:lineRule="exact"/>
              <w:ind w:left="108"/>
              <w:rPr>
                <w:sz w:val="24"/>
              </w:rPr>
            </w:pPr>
            <w:r>
              <w:rPr>
                <w:sz w:val="24"/>
              </w:rPr>
              <w:t>2-Ⅲ-5</w:t>
            </w:r>
            <w:r>
              <w:rPr>
                <w:spacing w:val="18"/>
                <w:sz w:val="24"/>
              </w:rPr>
              <w:t> 把握說</w:t>
            </w:r>
          </w:p>
        </w:tc>
        <w:tc>
          <w:tcPr>
            <w:tcW w:w="1860" w:type="dxa"/>
          </w:tcPr>
          <w:p>
            <w:pPr>
              <w:pStyle w:val="TableParagraph"/>
              <w:spacing w:line="294" w:lineRule="exact"/>
              <w:ind w:left="109"/>
              <w:rPr>
                <w:sz w:val="24"/>
              </w:rPr>
            </w:pPr>
            <w:r>
              <w:rPr>
                <w:spacing w:val="-8"/>
                <w:sz w:val="24"/>
              </w:rPr>
              <w:t>【 學 習 地 圖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52" w:val="left" w:leader="none"/>
              </w:tabs>
              <w:spacing w:line="294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</w:tc>
        <w:tc>
          <w:tcPr>
            <w:tcW w:w="1985" w:type="dxa"/>
          </w:tcPr>
          <w:p>
            <w:pPr>
              <w:pStyle w:val="TableParagraph"/>
              <w:spacing w:line="29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環境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186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山與海的</w:t>
            </w:r>
            <w:r>
              <w:rPr>
                <w:spacing w:val="-6"/>
                <w:sz w:val="24"/>
              </w:rPr>
              <w:t>呼喚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92"/>
              <w:rPr>
                <w:sz w:val="24"/>
              </w:rPr>
            </w:pP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Bc-Ⅲ-1</w:t>
            </w:r>
            <w:r>
              <w:rPr>
                <w:spacing w:val="62"/>
                <w:sz w:val="24"/>
              </w:rPr>
              <w:t> 具邏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輯、客觀、理</w:t>
            </w:r>
            <w:r>
              <w:rPr>
                <w:spacing w:val="7"/>
                <w:sz w:val="24"/>
              </w:rPr>
              <w:t>性的說明， 如</w:t>
            </w:r>
            <w:r>
              <w:rPr>
                <w:spacing w:val="28"/>
                <w:sz w:val="24"/>
              </w:rPr>
              <w:t>科學知識、產</w:t>
            </w:r>
          </w:p>
          <w:p>
            <w:pPr>
              <w:pStyle w:val="TableParagraph"/>
              <w:spacing w:line="29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品、環境等。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pacing w:val="-10"/>
                <w:sz w:val="24"/>
              </w:rPr>
              <w:t>話 內 容 的 主</w:t>
            </w:r>
            <w:r>
              <w:rPr>
                <w:spacing w:val="28"/>
                <w:sz w:val="24"/>
              </w:rPr>
              <w:t>題、重要細節</w:t>
            </w:r>
            <w:r>
              <w:rPr>
                <w:spacing w:val="-2"/>
                <w:sz w:val="24"/>
              </w:rPr>
              <w:t>與結構邏輯。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6-Ⅲ-6</w:t>
            </w:r>
            <w:r>
              <w:rPr>
                <w:spacing w:val="9"/>
                <w:sz w:val="24"/>
              </w:rPr>
              <w:t> 練習各</w:t>
            </w: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三】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0" w:val="left" w:leader="none"/>
              </w:tabs>
              <w:spacing w:line="223" w:lineRule="auto" w:before="5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學習事理說</w:t>
            </w:r>
            <w:r>
              <w:rPr>
                <w:spacing w:val="36"/>
                <w:sz w:val="24"/>
              </w:rPr>
              <w:t>明文的寫作技</w:t>
            </w:r>
            <w:r>
              <w:rPr>
                <w:spacing w:val="-6"/>
                <w:sz w:val="24"/>
              </w:rPr>
              <w:t>巧。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90" w:val="left" w:leader="none"/>
              </w:tabs>
              <w:spacing w:line="225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練習引用修</w:t>
            </w:r>
            <w:r>
              <w:rPr>
                <w:spacing w:val="-7"/>
                <w:sz w:val="24"/>
              </w:rPr>
              <w:t>辭 的 寫 作 技</w:t>
            </w:r>
          </w:p>
          <w:p>
            <w:pPr>
              <w:pStyle w:val="TableParagraph"/>
              <w:spacing w:line="29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巧。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63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海洋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資訊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34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十六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來自遠古</w:t>
            </w:r>
            <w:r>
              <w:rPr>
                <w:spacing w:val="-4"/>
                <w:sz w:val="24"/>
              </w:rPr>
              <w:t>的神話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單元主題</w:t>
            </w:r>
            <w:r>
              <w:rPr>
                <w:spacing w:val="23"/>
                <w:sz w:val="24"/>
              </w:rPr>
              <w:t>引導／第</w:t>
            </w:r>
            <w:r>
              <w:rPr>
                <w:spacing w:val="23"/>
                <w:sz w:val="24"/>
              </w:rPr>
              <w:t>十課玉米</w:t>
            </w:r>
            <w:r>
              <w:rPr>
                <w:spacing w:val="-4"/>
                <w:sz w:val="24"/>
              </w:rPr>
              <w:t>人的奇蹟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C3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Ⅲ-1</w:t>
            </w:r>
            <w:r>
              <w:rPr>
                <w:spacing w:val="9"/>
                <w:sz w:val="24"/>
              </w:rPr>
              <w:t> 流暢朗</w:t>
            </w:r>
            <w:r>
              <w:rPr>
                <w:spacing w:val="28"/>
                <w:sz w:val="24"/>
              </w:rPr>
              <w:t>讀各類文本，並表現抑揚頓</w:t>
            </w:r>
            <w:r>
              <w:rPr>
                <w:spacing w:val="-2"/>
                <w:sz w:val="24"/>
              </w:rPr>
              <w:t>挫的變化。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50" w:val="left" w:leader="none"/>
              </w:tabs>
              <w:spacing w:line="223" w:lineRule="auto" w:before="0" w:after="0"/>
              <w:ind w:left="108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Ⅲ-3</w:t>
            </w:r>
            <w:r>
              <w:rPr>
                <w:spacing w:val="9"/>
                <w:sz w:val="24"/>
              </w:rPr>
              <w:t> 掌握寫</w:t>
            </w:r>
            <w:r>
              <w:rPr>
                <w:spacing w:val="17"/>
                <w:w w:val="95"/>
                <w:sz w:val="24"/>
              </w:rPr>
              <w:t>作步驟， 寫出</w:t>
            </w:r>
            <w:r>
              <w:rPr>
                <w:spacing w:val="28"/>
                <w:sz w:val="24"/>
              </w:rPr>
              <w:t>表達清楚、段落分明、符合</w:t>
            </w:r>
            <w:r>
              <w:rPr>
                <w:spacing w:val="-2"/>
                <w:sz w:val="24"/>
              </w:rPr>
              <w:t>主題的作品。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3"/>
              <w:rPr>
                <w:sz w:val="24"/>
              </w:rPr>
            </w:pPr>
            <w:r>
              <w:rPr>
                <w:spacing w:val="35"/>
                <w:sz w:val="24"/>
              </w:rPr>
              <w:t>【十、玉米人</w:t>
            </w:r>
            <w:r>
              <w:rPr>
                <w:spacing w:val="-4"/>
                <w:sz w:val="24"/>
              </w:rPr>
              <w:t>的奇蹟】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透過朗讀，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讀懂劇本語句</w:t>
            </w:r>
            <w:r>
              <w:rPr>
                <w:spacing w:val="36"/>
                <w:sz w:val="24"/>
              </w:rPr>
              <w:t>的意涵，表現</w:t>
            </w:r>
            <w:r>
              <w:rPr>
                <w:spacing w:val="-7"/>
                <w:sz w:val="24"/>
              </w:rPr>
              <w:t>廣 播 劇 的 特</w:t>
            </w:r>
            <w:r>
              <w:rPr>
                <w:spacing w:val="-6"/>
                <w:sz w:val="24"/>
              </w:rPr>
              <w:t>色。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28"/>
                <w:sz w:val="24"/>
              </w:rPr>
              <w:t>掌握重點，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寫出簡單的廣</w:t>
            </w:r>
            <w:r>
              <w:rPr>
                <w:spacing w:val="36"/>
                <w:sz w:val="24"/>
              </w:rPr>
              <w:t>播劇，並呈現</w:t>
            </w:r>
          </w:p>
          <w:p>
            <w:pPr>
              <w:pStyle w:val="TableParagraph"/>
              <w:spacing w:line="29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演出效果。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15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國際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05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十七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來自遠古</w:t>
            </w:r>
            <w:r>
              <w:rPr>
                <w:spacing w:val="-4"/>
                <w:sz w:val="24"/>
              </w:rPr>
              <w:t>的神話</w:t>
            </w:r>
          </w:p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第十一課</w:t>
            </w:r>
            <w:r>
              <w:rPr>
                <w:spacing w:val="23"/>
                <w:sz w:val="24"/>
              </w:rPr>
              <w:t>幸福的火</w:t>
            </w:r>
            <w:r>
              <w:rPr>
                <w:spacing w:val="-10"/>
                <w:sz w:val="24"/>
              </w:rPr>
              <w:t>苗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tabs>
                <w:tab w:pos="1496" w:val="left" w:leader="none"/>
              </w:tabs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Ac-Ⅲ-3</w:t>
            </w:r>
            <w:r>
              <w:rPr>
                <w:spacing w:val="93"/>
                <w:sz w:val="24"/>
              </w:rPr>
              <w:t> 各</w:t>
            </w:r>
            <w:r>
              <w:rPr>
                <w:sz w:val="24"/>
              </w:rPr>
              <w:t>種 </w:t>
            </w:r>
            <w:r>
              <w:rPr>
                <w:spacing w:val="-2"/>
                <w:sz w:val="24"/>
              </w:rPr>
              <w:t>複</w:t>
            </w:r>
            <w:r>
              <w:rPr>
                <w:spacing w:val="-2"/>
                <w:sz w:val="24"/>
              </w:rPr>
              <w:t>句</w:t>
            </w:r>
            <w:r>
              <w:rPr>
                <w:spacing w:val="-2"/>
                <w:sz w:val="24"/>
              </w:rPr>
              <w:t>的</w:t>
            </w:r>
            <w:r>
              <w:rPr>
                <w:spacing w:val="-2"/>
                <w:sz w:val="24"/>
              </w:rPr>
              <w:t>意</w:t>
            </w:r>
            <w:r>
              <w:rPr>
                <w:spacing w:val="-2"/>
                <w:sz w:val="24"/>
              </w:rPr>
              <w:t>義</w:t>
            </w:r>
            <w:r>
              <w:rPr>
                <w:spacing w:val="-2"/>
                <w:sz w:val="24"/>
              </w:rPr>
              <w:t>。</w:t>
            </w:r>
            <w:r>
              <w:rPr>
                <w:spacing w:val="-2"/>
                <w:sz w:val="24"/>
              </w:rPr>
              <w:t> Ad-Ⅲ-3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故</w:t>
            </w:r>
            <w:r>
              <w:rPr>
                <w:spacing w:val="34"/>
                <w:sz w:val="24"/>
              </w:rPr>
              <w:t>事</w:t>
            </w:r>
            <w:r>
              <w:rPr>
                <w:spacing w:val="34"/>
                <w:sz w:val="24"/>
              </w:rPr>
              <w:t>、</w:t>
            </w:r>
            <w:r>
              <w:rPr>
                <w:spacing w:val="34"/>
                <w:sz w:val="24"/>
              </w:rPr>
              <w:t>童</w:t>
            </w:r>
            <w:r>
              <w:rPr>
                <w:spacing w:val="34"/>
                <w:sz w:val="24"/>
              </w:rPr>
              <w:t>詩</w:t>
            </w:r>
            <w:r>
              <w:rPr>
                <w:spacing w:val="34"/>
                <w:sz w:val="24"/>
              </w:rPr>
              <w:t>、</w:t>
            </w:r>
            <w:r>
              <w:rPr>
                <w:sz w:val="24"/>
              </w:rPr>
              <w:t>現</w:t>
            </w:r>
            <w:r>
              <w:rPr>
                <w:spacing w:val="34"/>
                <w:sz w:val="24"/>
              </w:rPr>
              <w:t>代</w:t>
            </w:r>
            <w:r>
              <w:rPr>
                <w:spacing w:val="34"/>
                <w:sz w:val="24"/>
              </w:rPr>
              <w:t>散</w:t>
            </w:r>
            <w:r>
              <w:rPr>
                <w:spacing w:val="34"/>
                <w:sz w:val="24"/>
              </w:rPr>
              <w:t>文</w:t>
            </w:r>
            <w:r>
              <w:rPr>
                <w:spacing w:val="34"/>
                <w:sz w:val="24"/>
              </w:rPr>
              <w:t>、</w:t>
            </w:r>
            <w:r>
              <w:rPr>
                <w:spacing w:val="34"/>
                <w:sz w:val="24"/>
              </w:rPr>
              <w:t>少</w:t>
            </w:r>
            <w:r>
              <w:rPr>
                <w:sz w:val="24"/>
              </w:rPr>
              <w:t>年</w:t>
            </w:r>
            <w:r>
              <w:rPr>
                <w:spacing w:val="34"/>
                <w:sz w:val="24"/>
              </w:rPr>
              <w:t>小</w:t>
            </w:r>
            <w:r>
              <w:rPr>
                <w:spacing w:val="34"/>
                <w:sz w:val="24"/>
              </w:rPr>
              <w:t>說</w:t>
            </w:r>
            <w:r>
              <w:rPr>
                <w:spacing w:val="34"/>
                <w:sz w:val="24"/>
              </w:rPr>
              <w:t>、</w:t>
            </w:r>
            <w:r>
              <w:rPr>
                <w:spacing w:val="34"/>
                <w:sz w:val="24"/>
              </w:rPr>
              <w:t>兒</w:t>
            </w:r>
            <w:r>
              <w:rPr>
                <w:spacing w:val="34"/>
                <w:sz w:val="24"/>
              </w:rPr>
              <w:t>童</w:t>
            </w:r>
            <w:r>
              <w:rPr>
                <w:sz w:val="24"/>
              </w:rPr>
              <w:t>劇</w:t>
            </w:r>
            <w:r>
              <w:rPr>
                <w:spacing w:val="-6"/>
                <w:sz w:val="24"/>
              </w:rPr>
              <w:t>等</w:t>
            </w:r>
            <w:r>
              <w:rPr>
                <w:spacing w:val="-6"/>
                <w:sz w:val="24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9"/>
                <w:sz w:val="24"/>
              </w:rPr>
              <w:t> 連結相</w:t>
            </w:r>
            <w:r>
              <w:rPr>
                <w:spacing w:val="28"/>
                <w:sz w:val="24"/>
              </w:rPr>
              <w:t>關的知識和經</w:t>
            </w:r>
            <w:r>
              <w:rPr>
                <w:spacing w:val="8"/>
                <w:sz w:val="24"/>
              </w:rPr>
              <w:t>驗， 提出自己的觀點， 評述</w:t>
            </w:r>
            <w:r>
              <w:rPr>
                <w:spacing w:val="-2"/>
                <w:sz w:val="24"/>
              </w:rPr>
              <w:t>文本的內容。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6-Ⅲ-2</w:t>
            </w:r>
            <w:r>
              <w:rPr>
                <w:spacing w:val="9"/>
                <w:sz w:val="24"/>
              </w:rPr>
              <w:t> 培養思</w:t>
            </w:r>
            <w:r>
              <w:rPr>
                <w:spacing w:val="28"/>
                <w:sz w:val="24"/>
              </w:rPr>
              <w:t>考力、聯想力等寫作基本能</w:t>
            </w:r>
            <w:r>
              <w:rPr>
                <w:spacing w:val="-6"/>
                <w:sz w:val="24"/>
              </w:rPr>
              <w:t>力。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3"/>
              <w:rPr>
                <w:sz w:val="24"/>
              </w:rPr>
            </w:pPr>
            <w:r>
              <w:rPr>
                <w:spacing w:val="35"/>
                <w:sz w:val="24"/>
              </w:rPr>
              <w:t>【十一、幸福</w:t>
            </w:r>
            <w:r>
              <w:rPr>
                <w:spacing w:val="-4"/>
                <w:sz w:val="24"/>
              </w:rPr>
              <w:t>的火苗】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運用故事中</w:t>
            </w:r>
            <w:r>
              <w:rPr>
                <w:spacing w:val="-7"/>
                <w:sz w:val="24"/>
              </w:rPr>
              <w:t>的 情 節 與 對</w:t>
            </w:r>
            <w:r>
              <w:rPr>
                <w:spacing w:val="36"/>
                <w:sz w:val="24"/>
              </w:rPr>
              <w:t>話，分析人物</w:t>
            </w:r>
            <w:r>
              <w:rPr>
                <w:spacing w:val="36"/>
                <w:sz w:val="24"/>
              </w:rPr>
              <w:t>的特質，並表</w:t>
            </w:r>
            <w:r>
              <w:rPr>
                <w:spacing w:val="-7"/>
                <w:sz w:val="24"/>
              </w:rPr>
              <w:t>達 自 己 的 觀</w:t>
            </w:r>
            <w:r>
              <w:rPr>
                <w:spacing w:val="-6"/>
                <w:sz w:val="24"/>
              </w:rPr>
              <w:t>點。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透過文本進</w:t>
            </w:r>
            <w:r>
              <w:rPr>
                <w:spacing w:val="31"/>
                <w:sz w:val="24"/>
              </w:rPr>
              <w:t>行人物分析，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表達自己的觀</w:t>
            </w:r>
            <w:r>
              <w:rPr>
                <w:spacing w:val="36"/>
                <w:sz w:val="24"/>
              </w:rPr>
              <w:t>感，並進行改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寫創作。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17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生命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623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十八</w:t>
            </w: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第四單元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來自遠古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C1</w:t>
            </w: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58"/>
                <w:sz w:val="24"/>
              </w:rPr>
              <w:t> 各類</w:t>
            </w:r>
            <w:r>
              <w:rPr>
                <w:spacing w:val="-10"/>
                <w:sz w:val="24"/>
              </w:rPr>
              <w:t> 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文句表達的情</w:t>
            </w:r>
          </w:p>
        </w:tc>
        <w:tc>
          <w:tcPr>
            <w:tcW w:w="1843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z w:val="24"/>
              </w:rPr>
              <w:t>5-Ⅲ-6</w:t>
            </w:r>
            <w:r>
              <w:rPr>
                <w:spacing w:val="18"/>
                <w:sz w:val="24"/>
              </w:rPr>
              <w:t> 熟習適</w:t>
            </w:r>
          </w:p>
          <w:p>
            <w:pPr>
              <w:pStyle w:val="TableParagraph"/>
              <w:spacing w:line="298" w:lineRule="exact"/>
              <w:ind w:left="108"/>
              <w:rPr>
                <w:sz w:val="24"/>
              </w:rPr>
            </w:pPr>
            <w:r>
              <w:rPr>
                <w:spacing w:val="28"/>
                <w:sz w:val="24"/>
              </w:rPr>
              <w:t>合學習階段的</w:t>
            </w:r>
          </w:p>
        </w:tc>
        <w:tc>
          <w:tcPr>
            <w:tcW w:w="1860" w:type="dxa"/>
          </w:tcPr>
          <w:p>
            <w:pPr>
              <w:pStyle w:val="TableParagraph"/>
              <w:spacing w:line="305" w:lineRule="exact"/>
              <w:ind w:left="109"/>
              <w:rPr>
                <w:sz w:val="24"/>
              </w:rPr>
            </w:pPr>
            <w:r>
              <w:rPr>
                <w:spacing w:val="38"/>
                <w:sz w:val="24"/>
              </w:rPr>
              <w:t>【十二、神農</w:t>
            </w:r>
          </w:p>
          <w:p>
            <w:pPr>
              <w:pStyle w:val="TableParagraph"/>
              <w:spacing w:line="298" w:lineRule="exact"/>
              <w:ind w:left="109"/>
              <w:rPr>
                <w:sz w:val="24"/>
              </w:rPr>
            </w:pPr>
            <w:r>
              <w:rPr>
                <w:spacing w:val="-3"/>
                <w:sz w:val="24"/>
              </w:rPr>
              <w:t>嘗百草】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52" w:val="left" w:leader="none"/>
              </w:tabs>
              <w:spacing w:line="298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生涯規畫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298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科技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252" w:lineRule="exact" w:before="0" w:after="0"/>
              <w:ind w:left="213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線</w:t>
            </w:r>
            <w:r>
              <w:rPr>
                <w:w w:val="95"/>
                <w:sz w:val="20"/>
              </w:rPr>
              <w:t>上</w:t>
            </w:r>
            <w:r>
              <w:rPr>
                <w:spacing w:val="-5"/>
                <w:w w:val="95"/>
                <w:sz w:val="20"/>
              </w:rPr>
              <w:t>教學</w:t>
            </w:r>
          </w:p>
          <w:p>
            <w:pPr>
              <w:pStyle w:val="TableParagraph"/>
              <w:spacing w:line="269" w:lineRule="exact"/>
              <w:ind w:left="12"/>
              <w:rPr>
                <w:sz w:val="20"/>
              </w:rPr>
            </w:pPr>
            <w:r>
              <w:rPr>
                <w:spacing w:val="40"/>
                <w:w w:val="95"/>
                <w:sz w:val="20"/>
              </w:rPr>
              <w:t>回</w:t>
            </w:r>
            <w:r>
              <w:rPr>
                <w:spacing w:val="40"/>
                <w:w w:val="95"/>
                <w:sz w:val="20"/>
              </w:rPr>
              <w:t>家</w:t>
            </w:r>
            <w:r>
              <w:rPr>
                <w:spacing w:val="40"/>
                <w:w w:val="95"/>
                <w:sz w:val="20"/>
              </w:rPr>
              <w:t>觀</w:t>
            </w:r>
            <w:r>
              <w:rPr>
                <w:spacing w:val="40"/>
                <w:w w:val="95"/>
                <w:sz w:val="20"/>
              </w:rPr>
              <w:t>看</w:t>
            </w:r>
            <w:r>
              <w:rPr>
                <w:spacing w:val="14"/>
                <w:w w:val="95"/>
                <w:sz w:val="20"/>
              </w:rPr>
              <w:t>教育</w:t>
            </w:r>
          </w:p>
        </w:tc>
      </w:tr>
    </w:tbl>
    <w:p>
      <w:pPr>
        <w:spacing w:after="0" w:line="269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的神話</w:t>
            </w:r>
          </w:p>
          <w:p>
            <w:pPr>
              <w:pStyle w:val="TableParagraph"/>
              <w:spacing w:line="223" w:lineRule="auto" w:before="5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第十二課</w:t>
            </w:r>
            <w:r>
              <w:rPr>
                <w:spacing w:val="23"/>
                <w:sz w:val="24"/>
              </w:rPr>
              <w:t>神農嘗百</w:t>
            </w:r>
            <w:r>
              <w:rPr>
                <w:spacing w:val="-10"/>
                <w:sz w:val="24"/>
              </w:rPr>
              <w:t>草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30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 w:before="5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  <w:r>
              <w:rPr>
                <w:spacing w:val="-6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38"/>
                <w:w w:val="95"/>
                <w:sz w:val="24"/>
              </w:rPr>
              <w:t>摘</w:t>
            </w:r>
            <w:r>
              <w:rPr>
                <w:spacing w:val="38"/>
                <w:w w:val="95"/>
                <w:sz w:val="24"/>
              </w:rPr>
              <w:t>要</w:t>
            </w:r>
            <w:r>
              <w:rPr>
                <w:spacing w:val="9"/>
                <w:w w:val="95"/>
                <w:sz w:val="24"/>
              </w:rPr>
              <w:t>策略， 擷</w:t>
            </w:r>
            <w:r>
              <w:rPr>
                <w:spacing w:val="-4"/>
                <w:sz w:val="24"/>
              </w:rPr>
              <w:t>取大意。</w:t>
            </w:r>
          </w:p>
          <w:p>
            <w:pPr>
              <w:pStyle w:val="TableParagraph"/>
              <w:spacing w:line="223" w:lineRule="auto"/>
              <w:ind w:left="108" w:right="75"/>
              <w:jc w:val="both"/>
              <w:rPr>
                <w:sz w:val="24"/>
              </w:rPr>
            </w:pPr>
            <w:r>
              <w:rPr>
                <w:sz w:val="24"/>
              </w:rPr>
              <w:t>6-Ⅲ-1</w:t>
            </w:r>
            <w:r>
              <w:rPr>
                <w:spacing w:val="9"/>
                <w:sz w:val="24"/>
              </w:rPr>
              <w:t> 根據表</w:t>
            </w:r>
            <w:r>
              <w:rPr>
                <w:spacing w:val="17"/>
                <w:w w:val="95"/>
                <w:sz w:val="24"/>
              </w:rPr>
              <w:t>達需要， 使用</w:t>
            </w:r>
            <w:r>
              <w:rPr>
                <w:spacing w:val="28"/>
                <w:sz w:val="24"/>
              </w:rPr>
              <w:t>適切的標點符</w:t>
            </w:r>
            <w:r>
              <w:rPr>
                <w:spacing w:val="-6"/>
                <w:sz w:val="24"/>
              </w:rPr>
              <w:t>號。</w:t>
            </w:r>
          </w:p>
        </w:tc>
        <w:tc>
          <w:tcPr>
            <w:tcW w:w="1860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透過觀察、</w:t>
            </w:r>
            <w:r>
              <w:rPr>
                <w:spacing w:val="36"/>
                <w:sz w:val="24"/>
              </w:rPr>
              <w:t>尋找線索等方</w:t>
            </w:r>
            <w:r>
              <w:rPr>
                <w:spacing w:val="36"/>
                <w:sz w:val="24"/>
              </w:rPr>
              <w:t>法，回答課文</w:t>
            </w:r>
            <w:r>
              <w:rPr>
                <w:spacing w:val="36"/>
                <w:sz w:val="24"/>
              </w:rPr>
              <w:t>相關問題，理</w:t>
            </w:r>
            <w:r>
              <w:rPr>
                <w:spacing w:val="-2"/>
                <w:sz w:val="24"/>
              </w:rPr>
              <w:t>解課文內容。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理解課文中</w:t>
            </w:r>
            <w:r>
              <w:rPr>
                <w:spacing w:val="36"/>
                <w:sz w:val="24"/>
              </w:rPr>
              <w:t>角色形象設定</w:t>
            </w:r>
            <w:r>
              <w:rPr>
                <w:spacing w:val="36"/>
                <w:sz w:val="24"/>
              </w:rPr>
              <w:t>的意義，並寫</w:t>
            </w:r>
            <w:r>
              <w:rPr>
                <w:spacing w:val="36"/>
                <w:sz w:val="24"/>
              </w:rPr>
              <w:t>出適合角色的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戲劇臺詞。</w:t>
            </w:r>
          </w:p>
        </w:tc>
        <w:tc>
          <w:tcPr>
            <w:tcW w:w="2109" w:type="dxa"/>
          </w:tcPr>
          <w:p>
            <w:pPr>
              <w:pStyle w:val="TableParagraph"/>
              <w:spacing w:line="317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23" w:lineRule="auto"/>
              <w:ind w:left="12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平 台 相 關 影</w:t>
            </w:r>
            <w:r>
              <w:rPr>
                <w:spacing w:val="6"/>
                <w:w w:val="95"/>
                <w:sz w:val="20"/>
              </w:rPr>
              <w:t>片， </w:t>
            </w:r>
            <w:r>
              <w:rPr>
                <w:spacing w:val="40"/>
                <w:w w:val="95"/>
                <w:sz w:val="20"/>
              </w:rPr>
              <w:t>並</w:t>
            </w:r>
            <w:r>
              <w:rPr>
                <w:spacing w:val="40"/>
                <w:w w:val="95"/>
                <w:sz w:val="20"/>
              </w:rPr>
              <w:t>於</w:t>
            </w:r>
            <w:r>
              <w:rPr>
                <w:spacing w:val="19"/>
                <w:w w:val="95"/>
                <w:sz w:val="20"/>
              </w:rPr>
              <w:t>課堂</w:t>
            </w:r>
            <w:r>
              <w:rPr>
                <w:spacing w:val="-4"/>
                <w:sz w:val="20"/>
              </w:rPr>
              <w:t>進</w:t>
            </w:r>
            <w:r>
              <w:rPr>
                <w:spacing w:val="-4"/>
                <w:sz w:val="20"/>
              </w:rPr>
              <w:t>行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表</w:t>
            </w:r>
          </w:p>
        </w:tc>
      </w:tr>
      <w:tr>
        <w:trPr>
          <w:trHeight w:val="2498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十九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jc w:val="both"/>
              <w:rPr>
                <w:sz w:val="24"/>
              </w:rPr>
            </w:pPr>
            <w:r>
              <w:rPr>
                <w:spacing w:val="23"/>
                <w:sz w:val="24"/>
              </w:rPr>
              <w:t>第四單元</w:t>
            </w:r>
            <w:r>
              <w:rPr>
                <w:spacing w:val="23"/>
                <w:sz w:val="24"/>
              </w:rPr>
              <w:t>來自遠古</w:t>
            </w:r>
            <w:r>
              <w:rPr>
                <w:spacing w:val="-4"/>
                <w:sz w:val="24"/>
              </w:rPr>
              <w:t>的神話</w:t>
            </w:r>
          </w:p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學習地圖</w:t>
            </w:r>
            <w:r>
              <w:rPr>
                <w:spacing w:val="-10"/>
                <w:sz w:val="24"/>
              </w:rPr>
              <w:t>四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A1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Ad-Ⅲ-3</w:t>
            </w:r>
            <w:r>
              <w:rPr>
                <w:spacing w:val="26"/>
                <w:sz w:val="24"/>
              </w:rPr>
              <w:t>  故</w:t>
            </w:r>
            <w:r>
              <w:rPr>
                <w:spacing w:val="28"/>
                <w:sz w:val="24"/>
              </w:rPr>
              <w:t>事、童詩、現</w:t>
            </w:r>
            <w:r>
              <w:rPr>
                <w:spacing w:val="28"/>
                <w:sz w:val="24"/>
              </w:rPr>
              <w:t>代散文、少年</w:t>
            </w:r>
            <w:r>
              <w:rPr>
                <w:spacing w:val="28"/>
                <w:sz w:val="24"/>
              </w:rPr>
              <w:t>小說、兒童劇</w:t>
            </w:r>
          </w:p>
          <w:p>
            <w:pPr>
              <w:pStyle w:val="TableParagraph"/>
              <w:spacing w:line="29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等。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5-Ⅲ-11</w:t>
            </w:r>
            <w:r>
              <w:rPr>
                <w:spacing w:val="62"/>
                <w:sz w:val="24"/>
              </w:rPr>
              <w:t> 大量</w:t>
            </w:r>
            <w:r>
              <w:rPr>
                <w:sz w:val="24"/>
              </w:rPr>
              <w:t> 閱 讀 多 元 文</w:t>
            </w:r>
            <w:r>
              <w:rPr>
                <w:spacing w:val="8"/>
                <w:sz w:val="24"/>
              </w:rPr>
              <w:t>本， 辨識文本</w:t>
            </w:r>
            <w:r>
              <w:rPr>
                <w:spacing w:val="28"/>
                <w:sz w:val="24"/>
              </w:rPr>
              <w:t>中議題的訊息</w:t>
            </w:r>
            <w:r>
              <w:rPr>
                <w:spacing w:val="-4"/>
                <w:sz w:val="24"/>
              </w:rPr>
              <w:t>或觀點。</w:t>
            </w:r>
          </w:p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6-Ⅲ-6</w:t>
            </w:r>
            <w:r>
              <w:rPr>
                <w:spacing w:val="9"/>
                <w:sz w:val="24"/>
              </w:rPr>
              <w:t> 練習各</w:t>
            </w:r>
            <w:r>
              <w:rPr>
                <w:spacing w:val="-2"/>
                <w:sz w:val="24"/>
              </w:rPr>
              <w:t>種寫作技巧。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【 學 習 地 圖</w:t>
            </w:r>
            <w:r>
              <w:rPr>
                <w:spacing w:val="-6"/>
                <w:sz w:val="24"/>
              </w:rPr>
              <w:t>四】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認識神話的</w:t>
            </w:r>
            <w:r>
              <w:rPr>
                <w:spacing w:val="-2"/>
                <w:sz w:val="24"/>
              </w:rPr>
              <w:t>分類與作用。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90" w:val="left" w:leader="none"/>
              </w:tabs>
              <w:spacing w:line="225" w:lineRule="auto" w:before="0" w:after="0"/>
              <w:ind w:left="109" w:right="54" w:firstLine="0"/>
              <w:jc w:val="left"/>
              <w:rPr>
                <w:sz w:val="24"/>
              </w:rPr>
            </w:pPr>
            <w:r>
              <w:rPr>
                <w:spacing w:val="34"/>
                <w:sz w:val="24"/>
              </w:rPr>
              <w:t>了解想像力</w:t>
            </w:r>
            <w:r>
              <w:rPr>
                <w:spacing w:val="-4"/>
                <w:sz w:val="24"/>
              </w:rPr>
              <w:t>寫作。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223" w:lineRule="auto"/>
              <w:ind w:left="110" w:right="157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多元文化</w:t>
            </w:r>
            <w:r>
              <w:rPr>
                <w:rFonts w:ascii="Times New Roman" w:eastAsia="Times New Roman"/>
                <w:spacing w:val="-2"/>
                <w:sz w:val="24"/>
              </w:rPr>
              <w:t>-5</w:t>
            </w:r>
            <w:r>
              <w:rPr>
                <w:spacing w:val="-2"/>
                <w:sz w:val="24"/>
              </w:rPr>
              <w:t>課綱</w:t>
            </w:r>
            <w:r>
              <w:rPr>
                <w:rFonts w:ascii="Times New Roman" w:eastAsia="Times New Roman"/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>閱讀素養</w:t>
            </w:r>
            <w:r>
              <w:rPr>
                <w:rFonts w:ascii="Times New Roman" w:eastAsia="Times New Roman"/>
                <w:spacing w:val="-2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746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z w:val="24"/>
              </w:rPr>
              <w:t>廿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31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旗魚王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  <w:r>
              <w:rPr>
                <w:spacing w:val="-2"/>
                <w:sz w:val="24"/>
              </w:rPr>
              <w:t>感與意義。</w:t>
            </w:r>
          </w:p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9"/>
                <w:sz w:val="24"/>
              </w:rPr>
              <w:t> 連結相</w:t>
            </w:r>
            <w:r>
              <w:rPr>
                <w:spacing w:val="28"/>
                <w:sz w:val="24"/>
              </w:rPr>
              <w:t>關的知識和經</w:t>
            </w:r>
            <w:r>
              <w:rPr>
                <w:spacing w:val="8"/>
                <w:sz w:val="24"/>
              </w:rPr>
              <w:t>驗， 提出自己的觀點， 評述</w:t>
            </w:r>
            <w:r>
              <w:rPr>
                <w:spacing w:val="-2"/>
                <w:sz w:val="24"/>
              </w:rPr>
              <w:t>文本的內容。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8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jc w:val="both"/>
              <w:rPr>
                <w:sz w:val="24"/>
              </w:rPr>
            </w:pPr>
            <w:r>
              <w:rPr>
                <w:spacing w:val="-11"/>
                <w:sz w:val="24"/>
              </w:rPr>
              <w:t>【 閱 讀 階 梯</w:t>
            </w:r>
            <w:r>
              <w:rPr>
                <w:spacing w:val="-2"/>
                <w:sz w:val="24"/>
              </w:rPr>
              <w:t>二、旗魚王】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運用閱讀策</w:t>
            </w:r>
            <w:r>
              <w:rPr>
                <w:spacing w:val="36"/>
                <w:sz w:val="24"/>
              </w:rPr>
              <w:t>略，深度閱讀</w:t>
            </w:r>
            <w:r>
              <w:rPr>
                <w:spacing w:val="36"/>
                <w:sz w:val="24"/>
              </w:rPr>
              <w:t>與思考文章內</w:t>
            </w:r>
            <w:r>
              <w:rPr>
                <w:spacing w:val="36"/>
                <w:sz w:val="24"/>
              </w:rPr>
              <w:t>容，完成主角</w:t>
            </w:r>
            <w:r>
              <w:rPr>
                <w:spacing w:val="-7"/>
                <w:sz w:val="24"/>
              </w:rPr>
              <w:t>的 心 情 波 線</w:t>
            </w:r>
            <w:r>
              <w:rPr>
                <w:spacing w:val="-6"/>
                <w:sz w:val="24"/>
              </w:rPr>
              <w:t>圖。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90" w:val="left" w:leader="none"/>
              </w:tabs>
              <w:spacing w:line="223" w:lineRule="auto" w:before="0" w:after="0"/>
              <w:ind w:left="109" w:right="54" w:firstLine="0"/>
              <w:jc w:val="both"/>
              <w:rPr>
                <w:sz w:val="24"/>
              </w:rPr>
            </w:pPr>
            <w:r>
              <w:rPr>
                <w:spacing w:val="34"/>
                <w:sz w:val="24"/>
              </w:rPr>
              <w:t>從文中辨識</w:t>
            </w:r>
            <w:r>
              <w:rPr>
                <w:spacing w:val="31"/>
                <w:sz w:val="24"/>
              </w:rPr>
              <w:t>出作者觀點，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並提出支持理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由。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324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海洋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2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閱讀素養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935" w:hRule="atLeast"/>
        </w:trPr>
        <w:tc>
          <w:tcPr>
            <w:tcW w:w="857" w:type="dxa"/>
          </w:tcPr>
          <w:p>
            <w:pPr>
              <w:pStyle w:val="TableParagraph"/>
              <w:spacing w:line="31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廿一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/>
              <w:ind w:left="108" w:right="67"/>
              <w:rPr>
                <w:sz w:val="24"/>
              </w:rPr>
            </w:pPr>
            <w:r>
              <w:rPr>
                <w:spacing w:val="23"/>
                <w:sz w:val="24"/>
              </w:rPr>
              <w:t>閱讀階梯</w:t>
            </w:r>
            <w:r>
              <w:rPr>
                <w:spacing w:val="-10"/>
                <w:sz w:val="24"/>
              </w:rPr>
              <w:t>二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旗魚王</w:t>
            </w:r>
          </w:p>
        </w:tc>
        <w:tc>
          <w:tcPr>
            <w:tcW w:w="1694" w:type="dxa"/>
          </w:tcPr>
          <w:p>
            <w:pPr>
              <w:pStyle w:val="TableParagraph"/>
              <w:spacing w:line="317" w:lineRule="exact"/>
              <w:ind w:left="108"/>
              <w:rPr>
                <w:sz w:val="24"/>
              </w:rPr>
            </w:pPr>
            <w:r>
              <w:rPr>
                <w:sz w:val="24"/>
              </w:rPr>
              <w:t>國-E-</w:t>
            </w:r>
            <w:r>
              <w:rPr>
                <w:spacing w:val="-5"/>
                <w:sz w:val="24"/>
              </w:rPr>
              <w:t>A2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Ac-Ⅲ-4</w:t>
            </w:r>
            <w:r>
              <w:rPr>
                <w:spacing w:val="62"/>
                <w:sz w:val="24"/>
              </w:rPr>
              <w:t> 各類</w:t>
            </w:r>
            <w:r>
              <w:rPr>
                <w:sz w:val="24"/>
              </w:rPr>
              <w:t> </w:t>
            </w:r>
            <w:r>
              <w:rPr>
                <w:spacing w:val="28"/>
                <w:sz w:val="24"/>
              </w:rPr>
              <w:t>文句表達的情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感與意義。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z w:val="24"/>
              </w:rPr>
              <w:t>5-Ⅲ-7</w:t>
            </w:r>
            <w:r>
              <w:rPr>
                <w:spacing w:val="9"/>
                <w:sz w:val="24"/>
              </w:rPr>
              <w:t> 連結相</w:t>
            </w:r>
            <w:r>
              <w:rPr>
                <w:spacing w:val="28"/>
                <w:sz w:val="24"/>
              </w:rPr>
              <w:t>關的知識和經</w:t>
            </w:r>
          </w:p>
          <w:p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pacing w:val="7"/>
                <w:sz w:val="24"/>
              </w:rPr>
              <w:t>驗， 提出自己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97"/>
              <w:rPr>
                <w:sz w:val="24"/>
              </w:rPr>
            </w:pPr>
            <w:r>
              <w:rPr>
                <w:spacing w:val="-11"/>
                <w:sz w:val="24"/>
              </w:rPr>
              <w:t>【 閱 讀 階 梯</w:t>
            </w:r>
            <w:r>
              <w:rPr>
                <w:spacing w:val="-2"/>
                <w:sz w:val="24"/>
              </w:rPr>
              <w:t>二、旗魚王】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8"/>
                <w:sz w:val="24"/>
              </w:rPr>
              <w:t> 運用閱讀策</w:t>
            </w:r>
          </w:p>
        </w:tc>
        <w:tc>
          <w:tcPr>
            <w:tcW w:w="2109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305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紙筆測驗及表單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52" w:val="left" w:leader="none"/>
              </w:tabs>
              <w:spacing w:line="312" w:lineRule="exact" w:before="0" w:after="0"/>
              <w:ind w:left="252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實作評量</w:t>
            </w:r>
          </w:p>
          <w:p>
            <w:pPr>
              <w:pStyle w:val="TableParagraph"/>
              <w:spacing w:line="298" w:lineRule="exact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□檔案評量</w:t>
            </w:r>
          </w:p>
        </w:tc>
        <w:tc>
          <w:tcPr>
            <w:tcW w:w="1985" w:type="dxa"/>
          </w:tcPr>
          <w:p>
            <w:pPr>
              <w:pStyle w:val="TableParagraph"/>
              <w:spacing w:line="30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海洋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  <w:p>
            <w:pPr>
              <w:pStyle w:val="TableParagraph"/>
              <w:spacing w:line="324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課綱</w:t>
            </w:r>
            <w:r>
              <w:rPr>
                <w:rFonts w:ascii="Times New Roman" w:eastAsia="Times New Roman"/>
                <w:sz w:val="24"/>
              </w:rPr>
              <w:t>:</w:t>
            </w:r>
            <w:r>
              <w:rPr>
                <w:sz w:val="24"/>
              </w:rPr>
              <w:t>閱讀素養</w:t>
            </w:r>
            <w:r>
              <w:rPr>
                <w:rFonts w:ascii="Times New Roman" w:eastAsia="Times New Roman"/>
                <w:sz w:val="24"/>
              </w:rPr>
              <w:t>-</w:t>
            </w:r>
            <w:r>
              <w:rPr>
                <w:rFonts w:ascii="Times New Roman" w:eastAsia="Times New Roman"/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>
            <w:pPr>
              <w:pStyle w:val="TableParagraph"/>
              <w:spacing w:line="263" w:lineRule="exact"/>
              <w:ind w:left="12"/>
              <w:rPr>
                <w:sz w:val="20"/>
              </w:rPr>
            </w:pPr>
            <w:r>
              <w:rPr>
                <w:color w:val="ADAAAA"/>
                <w:w w:val="95"/>
                <w:sz w:val="20"/>
              </w:rPr>
              <w:t>□</w:t>
            </w:r>
            <w:r>
              <w:rPr>
                <w:color w:val="ADAAAA"/>
                <w:w w:val="95"/>
                <w:sz w:val="20"/>
              </w:rPr>
              <w:t>線</w:t>
            </w:r>
            <w:r>
              <w:rPr>
                <w:color w:val="ADAAAA"/>
                <w:w w:val="95"/>
                <w:sz w:val="20"/>
              </w:rPr>
              <w:t>上</w:t>
            </w:r>
            <w:r>
              <w:rPr>
                <w:color w:val="ADAAAA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 w:line="263" w:lineRule="exact"/>
        <w:rPr>
          <w:sz w:val="20"/>
        </w:rPr>
        <w:sectPr>
          <w:type w:val="continuous"/>
          <w:pgSz w:w="16840" w:h="11910" w:orient="landscape"/>
          <w:pgMar w:top="720" w:bottom="280" w:left="620" w:right="380"/>
        </w:sectPr>
      </w:pPr>
    </w:p>
    <w:tbl>
      <w:tblPr>
        <w:tblW w:w="0" w:type="auto"/>
        <w:jc w:val="left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1"/>
        <w:gridCol w:w="1843"/>
        <w:gridCol w:w="1860"/>
        <w:gridCol w:w="2109"/>
        <w:gridCol w:w="1985"/>
        <w:gridCol w:w="1418"/>
      </w:tblGrid>
      <w:tr>
        <w:trPr>
          <w:trHeight w:val="281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1" w:type="dxa"/>
          </w:tcPr>
          <w:p>
            <w:pPr>
              <w:pStyle w:val="TableParagraph"/>
              <w:spacing w:line="223" w:lineRule="auto"/>
              <w:ind w:left="108" w:right="1"/>
              <w:rPr>
                <w:sz w:val="24"/>
              </w:rPr>
            </w:pPr>
            <w:r>
              <w:rPr>
                <w:sz w:val="24"/>
              </w:rPr>
              <w:t>Ad-Ⅲ-2</w:t>
            </w:r>
            <w:r>
              <w:rPr>
                <w:spacing w:val="62"/>
                <w:sz w:val="24"/>
              </w:rPr>
              <w:t> 篇章</w:t>
            </w:r>
            <w:r>
              <w:rPr>
                <w:sz w:val="24"/>
              </w:rPr>
              <w:t> </w:t>
            </w:r>
            <w:r>
              <w:rPr>
                <w:spacing w:val="-1"/>
                <w:sz w:val="24"/>
              </w:rPr>
              <w:t>的 大 意 、 主</w:t>
            </w:r>
            <w:r>
              <w:rPr>
                <w:spacing w:val="28"/>
                <w:sz w:val="24"/>
              </w:rPr>
              <w:t>旨、結構與寓</w:t>
            </w:r>
            <w:r>
              <w:rPr>
                <w:spacing w:val="-6"/>
                <w:sz w:val="24"/>
              </w:rPr>
              <w:t>意。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/>
              <w:ind w:left="108" w:right="75"/>
              <w:rPr>
                <w:sz w:val="24"/>
              </w:rPr>
            </w:pPr>
            <w:r>
              <w:rPr>
                <w:spacing w:val="8"/>
                <w:sz w:val="24"/>
              </w:rPr>
              <w:t>的觀點， 評述</w:t>
            </w:r>
            <w:r>
              <w:rPr>
                <w:spacing w:val="-2"/>
                <w:sz w:val="24"/>
              </w:rPr>
              <w:t>文本的內容。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5-Ⅲ-8</w:t>
            </w:r>
            <w:r>
              <w:rPr>
                <w:spacing w:val="9"/>
                <w:sz w:val="24"/>
              </w:rPr>
              <w:t> 運用自</w:t>
            </w:r>
            <w:r>
              <w:rPr>
                <w:spacing w:val="28"/>
                <w:sz w:val="24"/>
              </w:rPr>
              <w:t>我提問、推論</w:t>
            </w:r>
            <w:r>
              <w:rPr>
                <w:spacing w:val="8"/>
                <w:sz w:val="24"/>
              </w:rPr>
              <w:t>等策略， 推論</w:t>
            </w:r>
            <w:r>
              <w:rPr>
                <w:spacing w:val="28"/>
                <w:sz w:val="24"/>
              </w:rPr>
              <w:t>文本隱含的因</w:t>
            </w:r>
            <w:r>
              <w:rPr>
                <w:spacing w:val="-10"/>
                <w:sz w:val="24"/>
              </w:rPr>
              <w:t>果 訊 息 或 觀</w:t>
            </w:r>
            <w:r>
              <w:rPr>
                <w:spacing w:val="-6"/>
                <w:sz w:val="24"/>
              </w:rPr>
              <w:t>點。</w:t>
            </w:r>
          </w:p>
        </w:tc>
        <w:tc>
          <w:tcPr>
            <w:tcW w:w="1860" w:type="dxa"/>
          </w:tcPr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spacing w:val="36"/>
                <w:sz w:val="24"/>
              </w:rPr>
              <w:t>略，深度閱讀</w:t>
            </w:r>
            <w:r>
              <w:rPr>
                <w:spacing w:val="36"/>
                <w:sz w:val="24"/>
              </w:rPr>
              <w:t>與思考文章內</w:t>
            </w:r>
            <w:r>
              <w:rPr>
                <w:spacing w:val="36"/>
                <w:sz w:val="24"/>
              </w:rPr>
              <w:t>容，完成主角</w:t>
            </w:r>
            <w:r>
              <w:rPr>
                <w:spacing w:val="-7"/>
                <w:sz w:val="24"/>
              </w:rPr>
              <w:t>的 心 情 波 線</w:t>
            </w:r>
            <w:r>
              <w:rPr>
                <w:spacing w:val="-6"/>
                <w:sz w:val="24"/>
              </w:rPr>
              <w:t>圖。</w:t>
            </w:r>
          </w:p>
          <w:p>
            <w:pPr>
              <w:pStyle w:val="TableParagraph"/>
              <w:spacing w:line="223" w:lineRule="auto"/>
              <w:ind w:left="109" w:right="54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2.</w:t>
            </w:r>
            <w:r>
              <w:rPr>
                <w:spacing w:val="-23"/>
                <w:w w:val="95"/>
                <w:sz w:val="24"/>
              </w:rPr>
              <w:t> </w:t>
            </w:r>
            <w:r>
              <w:rPr>
                <w:spacing w:val="40"/>
                <w:w w:val="95"/>
                <w:sz w:val="24"/>
              </w:rPr>
              <w:t>從</w:t>
            </w:r>
            <w:r>
              <w:rPr>
                <w:spacing w:val="40"/>
                <w:w w:val="95"/>
                <w:sz w:val="24"/>
              </w:rPr>
              <w:t>文</w:t>
            </w:r>
            <w:r>
              <w:rPr>
                <w:spacing w:val="40"/>
                <w:w w:val="95"/>
                <w:sz w:val="24"/>
              </w:rPr>
              <w:t>中</w:t>
            </w:r>
            <w:r>
              <w:rPr>
                <w:spacing w:val="40"/>
                <w:w w:val="95"/>
                <w:sz w:val="24"/>
              </w:rPr>
              <w:t>辨</w:t>
            </w:r>
            <w:r>
              <w:rPr>
                <w:spacing w:val="27"/>
                <w:w w:val="95"/>
                <w:sz w:val="24"/>
              </w:rPr>
              <w:t>識</w:t>
            </w:r>
            <w:r>
              <w:rPr>
                <w:spacing w:val="31"/>
                <w:sz w:val="24"/>
              </w:rPr>
              <w:t>出作者觀點，</w:t>
            </w:r>
            <w:r>
              <w:rPr>
                <w:sz w:val="24"/>
              </w:rPr>
              <w:t> </w:t>
            </w:r>
            <w:r>
              <w:rPr>
                <w:spacing w:val="36"/>
                <w:sz w:val="24"/>
              </w:rPr>
              <w:t>並提出支持理</w:t>
            </w:r>
          </w:p>
          <w:p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由。</w:t>
            </w:r>
          </w:p>
        </w:tc>
        <w:tc>
          <w:tcPr>
            <w:tcW w:w="210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3" w:lineRule="exact"/>
        <w:ind w:left="100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3" w:lineRule="exact" w:before="0"/>
        <w:ind w:left="100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2" w:lineRule="exact" w:before="0"/>
        <w:ind w:left="100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4"/>
        <w:ind w:left="1864" w:right="102" w:hanging="1765"/>
      </w:pPr>
      <w:r>
        <w:rPr/>
        <w:t>（二）課綱議題：性別平等、環境、海洋、家庭教育、人權、品德、生命、法治、科技、資訊、能源、安全、防災、生涯規劃、多元文化、閱讀素養、</w:t>
      </w:r>
      <w:r>
        <w:rPr>
          <w:spacing w:val="-2"/>
        </w:rPr>
        <w:t>戶外教育、國際教育、原住民族教育。</w:t>
      </w:r>
    </w:p>
    <w:p>
      <w:pPr>
        <w:spacing w:line="223" w:lineRule="auto" w:before="0"/>
        <w:ind w:left="100" w:right="6649" w:firstLine="0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00" w:right="337" w:hanging="600"/>
      </w:pPr>
      <w:r>
        <w:rPr>
          <w:b/>
          <w:color w:val="FF0000"/>
          <w:spacing w:val="2"/>
          <w:w w:val="100"/>
        </w:rPr>
        <w:t>註</w:t>
      </w:r>
      <w:r>
        <w:rPr>
          <w:b/>
          <w:color w:val="FF0000"/>
          <w:spacing w:val="2"/>
          <w:w w:val="99"/>
        </w:rPr>
        <w:t>4</w:t>
      </w:r>
      <w:r>
        <w:rPr>
          <w:color w:val="FF0000"/>
          <w:w w:val="100"/>
        </w:rPr>
        <w:t>：</w:t>
      </w:r>
      <w:r>
        <w:rPr>
          <w:b/>
          <w:color w:val="FF0000"/>
          <w:w w:val="100"/>
        </w:rPr>
        <w:t>評量方式撰寫</w:t>
      </w:r>
      <w:r>
        <w:rPr>
          <w:w w:val="100"/>
        </w:rPr>
        <w:t>請參採「國民小學及國民中學學生成績評量準則」</w:t>
      </w:r>
      <w:r>
        <w:rPr>
          <w:b/>
          <w:spacing w:val="2"/>
          <w:w w:val="100"/>
        </w:rPr>
        <w:t>第五條</w:t>
      </w:r>
      <w:r>
        <w:rPr>
          <w:spacing w:val="-1"/>
          <w:w w:val="100"/>
        </w:rPr>
        <w:t>：國民中小學學生成績評量，應依第三條規定，並視學生身心發展、個別差</w:t>
      </w:r>
      <w:r>
        <w:rPr>
          <w:spacing w:val="-3"/>
          <w:w w:val="100"/>
        </w:rPr>
        <w:t>異、文化差異及核心素養內涵，採取下列適當之</w:t>
      </w:r>
      <w:r>
        <w:rPr>
          <w:b/>
          <w:w w:val="100"/>
        </w:rPr>
        <w:t>多元評量</w:t>
      </w:r>
      <w:r>
        <w:rPr>
          <w:w w:val="100"/>
        </w:rPr>
        <w:t>方式：</w:t>
      </w:r>
    </w:p>
    <w:p>
      <w:pPr>
        <w:pStyle w:val="BodyText"/>
        <w:spacing w:line="223" w:lineRule="auto"/>
        <w:ind w:left="2975" w:hanging="2310"/>
      </w:pPr>
      <w:r>
        <w:rPr>
          <w:spacing w:val="-1"/>
          <w:w w:val="100"/>
        </w:rPr>
        <w:t>一、紙筆測驗及表單：依重要知識與概念性目標，及學習興趣、動機與態度等情意目標，採用學習單、習作作業、紙筆測驗、問卷、檢核表、評定</w:t>
      </w:r>
      <w:r>
        <w:rPr>
          <w:w w:val="100"/>
        </w:rPr>
        <w:t>量表或其他方式。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二、實作評量：依問題解決、技能、參與實踐及言行表現目標，採書面報告、口頭報告、聽力與口語溝通、實際操作、作品製作、展演、鑑賞、行</w:t>
      </w:r>
      <w:r>
        <w:rPr>
          <w:w w:val="100"/>
        </w:rPr>
        <w:t>為觀察或其他方式。</w:t>
      </w:r>
    </w:p>
    <w:p>
      <w:pPr>
        <w:pStyle w:val="BodyText"/>
        <w:spacing w:line="223" w:lineRule="auto"/>
      </w:pPr>
      <w:r>
        <w:rPr>
          <w:spacing w:val="-1"/>
          <w:w w:val="100"/>
        </w:rPr>
        <w:t>三、檔案評量：依學習目標，指導學生本於目的導向系統性彙整之表單、測驗、表現評量與其他資料及相關紀錄，製成檔案，展現其學習歷程及成</w:t>
      </w:r>
      <w:r>
        <w:rPr>
          <w:w w:val="100"/>
        </w:rPr>
        <w:t>果。</w:t>
      </w:r>
    </w:p>
    <w:p>
      <w:pPr>
        <w:pStyle w:val="BodyText"/>
        <w:spacing w:line="223" w:lineRule="auto"/>
        <w:ind w:left="676" w:right="339" w:hanging="574"/>
      </w:pPr>
      <w:r>
        <w:rPr>
          <w:color w:val="FF0000"/>
        </w:rPr>
        <w:t>註5：</w:t>
      </w:r>
      <w:r>
        <w:rPr>
          <w:color w:val="FF0000"/>
          <w:spacing w:val="-5"/>
        </w:rPr>
        <w:t>依據「高雄市高級中等以下學校線上教學計畫」第七點所示：「鼓勵學校於各領域課程計畫規劃時，每學期至少實施</w:t>
      </w:r>
      <w:r>
        <w:rPr>
          <w:color w:val="FF0000"/>
        </w:rPr>
        <w:t>3</w:t>
      </w:r>
      <w:r>
        <w:rPr>
          <w:color w:val="FF0000"/>
          <w:spacing w:val="-11"/>
        </w:rPr>
        <w:t>次線上教學」，請各校於每學</w:t>
      </w:r>
      <w:r>
        <w:rPr>
          <w:color w:val="FF0000"/>
          <w:spacing w:val="-2"/>
        </w:rPr>
        <w:t>期各領域/科目課程計畫「線上教學」欄，註明預計實施線上教學之進度。</w:t>
      </w:r>
    </w:p>
    <w:sectPr>
      <w:type w:val="continuous"/>
      <w:pgSz w:w="16840" w:h="11910" w:orient="landscape"/>
      <w:pgMar w:top="720" w:bottom="28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9">
    <w:multiLevelType w:val="hybridMultilevel"/>
    <w:lvl w:ilvl="0">
      <w:start w:val="0"/>
      <w:numFmt w:val="bullet"/>
      <w:lvlText w:val="■"/>
      <w:lvlJc w:val="left"/>
      <w:pPr>
        <w:ind w:left="2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3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3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3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5">
    <w:multiLevelType w:val="hybridMultilevel"/>
    <w:lvl w:ilvl="0">
      <w:start w:val="0"/>
      <w:numFmt w:val="bullet"/>
      <w:lvlText w:val="■"/>
      <w:lvlJc w:val="left"/>
      <w:pPr>
        <w:ind w:left="2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2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8">
    <w:multiLevelType w:val="hybridMultilevel"/>
    <w:lvl w:ilvl="0">
      <w:start w:val="5"/>
      <w:numFmt w:val="decimal"/>
      <w:lvlText w:val="%1-"/>
      <w:lvlJc w:val="left"/>
      <w:pPr>
        <w:ind w:left="108" w:hanging="24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46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19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793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66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39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13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486" w:hanging="241"/>
      </w:pPr>
      <w:rPr>
        <w:rFonts w:hint="default"/>
        <w:lang w:val="en-US" w:eastAsia="zh-tw" w:bidi="ar-SA"/>
      </w:rPr>
    </w:lvl>
  </w:abstractNum>
  <w:abstractNum w:abstractNumId="1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09" w:hanging="28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75" w:hanging="28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0" w:hanging="28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625" w:hanging="28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800" w:hanging="28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975" w:hanging="28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150" w:hanging="28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325" w:hanging="28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00" w:hanging="281"/>
      </w:pPr>
      <w:rPr>
        <w:rFonts w:hint="default"/>
        <w:lang w:val="en-US" w:eastAsia="zh-tw" w:bidi="ar-SA"/>
      </w:rPr>
    </w:lvl>
  </w:abstractNum>
  <w:abstractNum w:abstractNumId="1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9">
    <w:multiLevelType w:val="hybridMultilevel"/>
    <w:lvl w:ilvl="0">
      <w:start w:val="0"/>
      <w:numFmt w:val="bullet"/>
      <w:lvlText w:val="■"/>
      <w:lvlJc w:val="left"/>
      <w:pPr>
        <w:ind w:left="213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38" w:hanging="202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457" w:hanging="202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576" w:hanging="202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695" w:hanging="202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814" w:hanging="202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932" w:hanging="202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051" w:hanging="202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170" w:hanging="202"/>
      </w:pPr>
      <w:rPr>
        <w:rFonts w:hint="default"/>
        <w:lang w:val="en-US" w:eastAsia="zh-tw" w:bidi="ar-SA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7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59" w:hanging="351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599" w:hanging="35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738" w:hanging="35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77" w:hanging="35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1016" w:hanging="35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55" w:hanging="35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294" w:hanging="35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433" w:hanging="35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572" w:hanging="351"/>
      </w:pPr>
      <w:rPr>
        <w:rFonts w:hint="default"/>
        <w:lang w:val="en-US" w:eastAsia="zh-tw" w:bidi="ar-SA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abstractNum w:abstractNumId="0">
    <w:multiLevelType w:val="hybridMultilevel"/>
    <w:lvl w:ilvl="0">
      <w:start w:val="0"/>
      <w:numFmt w:val="bullet"/>
      <w:lvlText w:val="■"/>
      <w:lvlJc w:val="left"/>
      <w:pPr>
        <w:ind w:left="252" w:hanging="241"/>
      </w:pPr>
      <w:rPr>
        <w:rFonts w:hint="default" w:ascii="標楷體" w:hAnsi="標楷體" w:eastAsia="標楷體" w:cs="標楷體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443" w:hanging="241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627" w:hanging="241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811" w:hanging="241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995" w:hanging="241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1179" w:hanging="241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1363" w:hanging="241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1547" w:hanging="241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731" w:hanging="241"/>
      </w:pPr>
      <w:rPr>
        <w:rFonts w:hint="default"/>
        <w:lang w:val="en-US" w:eastAsia="zh-tw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2296" w:right="345" w:hanging="1630"/>
    </w:pPr>
    <w:rPr>
      <w:rFonts w:ascii="標楷體" w:hAnsi="標楷體" w:eastAsia="標楷體" w:cs="標楷體"/>
      <w:sz w:val="23"/>
      <w:szCs w:val="23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0"/>
      <w:ind w:left="3485" w:right="3719"/>
      <w:jc w:val="center"/>
    </w:pPr>
    <w:rPr>
      <w:rFonts w:ascii="標楷體" w:hAnsi="標楷體" w:eastAsia="標楷體" w:cs="標楷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khedu</dc:creator>
  <dcterms:created xsi:type="dcterms:W3CDTF">2025-06-29T08:23:08Z</dcterms:created>
  <dcterms:modified xsi:type="dcterms:W3CDTF">2025-06-29T08:23:08Z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2025-06-29T00:00:00Z</vt:filetime>
  </property>
</Properties>
</file>