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color w:val="000000"/>
          <w:spacing w:val="-2"/>
          <w:u w:val="single"/>
          <w:shd w:fill="FFFF00" w:color="auto" w:val="clear"/>
        </w:rPr>
        <w:t>六</w:t>
      </w:r>
      <w:r>
        <w:rPr>
          <w:color w:val="000000"/>
          <w:spacing w:val="-2"/>
          <w:shd w:fill="FFFF00" w:color="auto" w:val="clear"/>
        </w:rPr>
        <w:t>年級第</w:t>
      </w:r>
      <w:r>
        <w:rPr>
          <w:color w:val="000000"/>
          <w:spacing w:val="-2"/>
          <w:u w:val="single"/>
          <w:shd w:fill="FFFF00" w:color="auto" w:val="clear"/>
        </w:rPr>
        <w:t>一</w:t>
      </w:r>
      <w:r>
        <w:rPr>
          <w:color w:val="000000"/>
          <w:spacing w:val="-2"/>
          <w:shd w:fill="FFFF00" w:color="auto" w:val="clear"/>
        </w:rPr>
        <w:t>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社會領域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755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58" w:right="151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659" w:right="108" w:hanging="540"/>
              <w:rPr>
                <w:sz w:val="24"/>
              </w:rPr>
            </w:pPr>
            <w:r>
              <w:rPr>
                <w:spacing w:val="-2"/>
                <w:sz w:val="24"/>
              </w:rPr>
              <w:t>單元/主題名</w:t>
            </w: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23" w:lineRule="auto" w:before="121"/>
              <w:ind w:left="85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核心素養</w:t>
            </w:r>
            <w:r>
              <w:rPr>
                <w:spacing w:val="-6"/>
                <w:sz w:val="24"/>
              </w:rPr>
              <w:t>指標</w:t>
            </w:r>
          </w:p>
        </w:tc>
        <w:tc>
          <w:tcPr>
            <w:tcW w:w="4818" w:type="dxa"/>
            <w:gridSpan w:val="2"/>
          </w:tcPr>
          <w:p>
            <w:pPr>
              <w:pStyle w:val="TableParagraph"/>
              <w:spacing w:before="198"/>
              <w:ind w:left="1912" w:right="190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550" w:type="dxa"/>
            <w:vMerge w:val="restart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1" w:type="dxa"/>
            <w:vMerge w:val="restart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525" w:type="dxa"/>
            <w:vMerge w:val="restart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426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spacing w:before="32"/>
              <w:ind w:left="700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452" w:type="dxa"/>
          </w:tcPr>
          <w:p>
            <w:pPr>
              <w:pStyle w:val="TableParagraph"/>
              <w:spacing w:before="32"/>
              <w:ind w:left="74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4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0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1.自治精神的</w:t>
            </w:r>
            <w:r>
              <w:rPr>
                <w:spacing w:val="-6"/>
                <w:sz w:val="24"/>
              </w:rPr>
              <w:t>萌芽</w:t>
            </w: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49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Cd-Ⅲ-1</w:t>
            </w:r>
            <w:r>
              <w:rPr>
                <w:spacing w:val="-11"/>
                <w:sz w:val="24"/>
              </w:rPr>
              <w:t> 不同時空環境</w:t>
            </w:r>
            <w:r>
              <w:rPr>
                <w:spacing w:val="-2"/>
                <w:sz w:val="24"/>
              </w:rPr>
              <w:t>下，臺灣人民透過爭</w:t>
            </w:r>
            <w:r>
              <w:rPr>
                <w:spacing w:val="-2"/>
                <w:sz w:val="24"/>
              </w:rPr>
              <w:t>取權利與政治改革，</w:t>
            </w:r>
            <w:r>
              <w:rPr>
                <w:spacing w:val="-2"/>
                <w:sz w:val="24"/>
              </w:rPr>
              <w:t>使得政治逐漸走向民</w:t>
            </w:r>
            <w:r>
              <w:rPr>
                <w:spacing w:val="-6"/>
                <w:sz w:val="24"/>
              </w:rPr>
              <w:t>主。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49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223" w:lineRule="auto" w:before="49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了解臺灣在日治時期</w:t>
            </w:r>
            <w:r>
              <w:rPr>
                <w:spacing w:val="-4"/>
                <w:sz w:val="24"/>
              </w:rPr>
              <w:t>的樣貌。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了解臺灣人的抗日運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69" w:lineRule="exact" w:before="34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34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民族-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674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0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1.自治精神的</w:t>
            </w:r>
            <w:r>
              <w:rPr>
                <w:spacing w:val="-6"/>
                <w:sz w:val="24"/>
              </w:rPr>
              <w:t>萌芽</w:t>
            </w: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49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Cd-Ⅲ-1</w:t>
            </w:r>
            <w:r>
              <w:rPr>
                <w:spacing w:val="-11"/>
                <w:sz w:val="24"/>
              </w:rPr>
              <w:t> 不同時空環境</w:t>
            </w:r>
            <w:r>
              <w:rPr>
                <w:spacing w:val="-2"/>
                <w:sz w:val="24"/>
              </w:rPr>
              <w:t>下，臺灣人民透過爭</w:t>
            </w:r>
            <w:r>
              <w:rPr>
                <w:spacing w:val="-2"/>
                <w:sz w:val="24"/>
              </w:rPr>
              <w:t>取權利與政治改革，</w:t>
            </w:r>
            <w:r>
              <w:rPr>
                <w:spacing w:val="-2"/>
                <w:sz w:val="24"/>
              </w:rPr>
              <w:t>使得政治逐漸走向民</w:t>
            </w:r>
            <w:r>
              <w:rPr>
                <w:spacing w:val="-6"/>
                <w:sz w:val="24"/>
              </w:rPr>
              <w:t>主。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49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23" w:lineRule="auto" w:before="49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了解臺灣在日治時期</w:t>
            </w:r>
            <w:r>
              <w:rPr>
                <w:spacing w:val="-4"/>
                <w:sz w:val="24"/>
              </w:rPr>
              <w:t>的樣貌。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了解臺灣人的抗日運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71" w:lineRule="exact" w:before="34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34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民族-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237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2.民主社會的</w:t>
            </w:r>
            <w:r>
              <w:rPr>
                <w:spacing w:val="-6"/>
                <w:sz w:val="24"/>
              </w:rPr>
              <w:t>發展</w:t>
            </w: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49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Ac-Ⅲ-4</w:t>
            </w:r>
            <w:r>
              <w:rPr>
                <w:spacing w:val="-11"/>
                <w:sz w:val="24"/>
              </w:rPr>
              <w:t> 國家權力的運</w:t>
            </w:r>
            <w:r>
              <w:rPr>
                <w:spacing w:val="-2"/>
                <w:sz w:val="24"/>
              </w:rPr>
              <w:t>用會維護國家安全及</w:t>
            </w:r>
            <w:r>
              <w:rPr>
                <w:spacing w:val="-2"/>
                <w:sz w:val="24"/>
              </w:rPr>
              <w:t>社會秩序，也可能會</w:t>
            </w:r>
            <w:r>
              <w:rPr>
                <w:spacing w:val="-2"/>
                <w:sz w:val="24"/>
              </w:rPr>
              <w:t>增進或傷害個人與群</w:t>
            </w:r>
            <w:r>
              <w:rPr>
                <w:spacing w:val="-2"/>
                <w:sz w:val="24"/>
              </w:rPr>
              <w:t>體的權益。</w:t>
            </w:r>
          </w:p>
          <w:p>
            <w:pPr>
              <w:pStyle w:val="TableParagraph"/>
              <w:spacing w:line="223" w:lineRule="auto" w:before="1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Cd-Ⅲ-1</w:t>
            </w:r>
            <w:r>
              <w:rPr>
                <w:spacing w:val="-11"/>
                <w:sz w:val="24"/>
              </w:rPr>
              <w:t> 不同時空環境</w:t>
            </w:r>
            <w:r>
              <w:rPr>
                <w:spacing w:val="-2"/>
                <w:sz w:val="24"/>
              </w:rPr>
              <w:t>下，臺灣人民透過爭</w:t>
            </w:r>
            <w:r>
              <w:rPr>
                <w:spacing w:val="-2"/>
                <w:sz w:val="24"/>
              </w:rPr>
              <w:t>取權利與政治改革，</w:t>
            </w:r>
            <w:r>
              <w:rPr>
                <w:spacing w:val="-2"/>
                <w:sz w:val="24"/>
              </w:rPr>
              <w:t>使得政治逐漸走向民</w:t>
            </w:r>
            <w:r>
              <w:rPr>
                <w:spacing w:val="-6"/>
                <w:sz w:val="24"/>
              </w:rPr>
              <w:t>主。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49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23" w:lineRule="auto" w:before="49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了解臺灣政權轉換的</w:t>
            </w:r>
            <w:r>
              <w:rPr>
                <w:spacing w:val="-4"/>
                <w:sz w:val="24"/>
              </w:rPr>
              <w:t>原委。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了解臺灣戰後民主發</w:t>
            </w:r>
            <w:r>
              <w:rPr>
                <w:spacing w:val="-2"/>
                <w:sz w:val="24"/>
              </w:rPr>
              <w:t>展的過程。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71" w:lineRule="exact" w:before="34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34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50" w:hRule="atLeast"/>
        </w:trPr>
        <w:tc>
          <w:tcPr>
            <w:tcW w:w="562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0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49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Ac-Ⅲ-4</w:t>
            </w:r>
            <w:r>
              <w:rPr>
                <w:spacing w:val="-11"/>
                <w:sz w:val="24"/>
              </w:rPr>
              <w:t> 國家權力的運</w:t>
            </w:r>
            <w:r>
              <w:rPr>
                <w:spacing w:val="-2"/>
                <w:sz w:val="24"/>
              </w:rPr>
              <w:t>用會維護國家安全及</w:t>
            </w:r>
            <w:r>
              <w:rPr>
                <w:spacing w:val="-2"/>
                <w:sz w:val="24"/>
              </w:rPr>
              <w:t>社會秩序，也可能會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49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49"/>
              <w:ind w:left="7" w:right="131"/>
              <w:rPr>
                <w:sz w:val="24"/>
              </w:rPr>
            </w:pPr>
            <w:r>
              <w:rPr>
                <w:spacing w:val="-2"/>
                <w:sz w:val="24"/>
              </w:rPr>
              <w:t>1.了解臺灣政權轉換的</w:t>
            </w:r>
            <w:r>
              <w:rPr>
                <w:spacing w:val="-4"/>
                <w:sz w:val="24"/>
              </w:rPr>
              <w:t>原委。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69" w:lineRule="exact" w:before="34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34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2301" w:hRule="atLeast"/>
        </w:trPr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6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2.民主社會的</w:t>
            </w:r>
            <w:r>
              <w:rPr>
                <w:spacing w:val="-6"/>
                <w:sz w:val="24"/>
              </w:rPr>
              <w:t>發展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184"/>
              <w:rPr>
                <w:sz w:val="24"/>
              </w:rPr>
            </w:pPr>
            <w:r>
              <w:rPr>
                <w:spacing w:val="-2"/>
                <w:sz w:val="24"/>
              </w:rPr>
              <w:t>增進或傷害個人與群</w:t>
            </w:r>
            <w:r>
              <w:rPr>
                <w:spacing w:val="-2"/>
                <w:sz w:val="24"/>
              </w:rPr>
              <w:t>體的權益。</w:t>
            </w:r>
          </w:p>
          <w:p>
            <w:pPr>
              <w:pStyle w:val="TableParagraph"/>
              <w:spacing w:line="223" w:lineRule="auto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Cd-Ⅲ-1</w:t>
            </w:r>
            <w:r>
              <w:rPr>
                <w:spacing w:val="-11"/>
                <w:sz w:val="24"/>
              </w:rPr>
              <w:t> 不同時空環境</w:t>
            </w:r>
            <w:r>
              <w:rPr>
                <w:spacing w:val="-2"/>
                <w:sz w:val="24"/>
              </w:rPr>
              <w:t>下，臺灣人民透過爭</w:t>
            </w:r>
            <w:r>
              <w:rPr>
                <w:spacing w:val="-2"/>
                <w:sz w:val="24"/>
              </w:rPr>
              <w:t>取權利與政治改革，</w:t>
            </w:r>
            <w:r>
              <w:rPr>
                <w:spacing w:val="-2"/>
                <w:sz w:val="24"/>
              </w:rPr>
              <w:t>使得政治逐漸走向民</w:t>
            </w:r>
            <w:r>
              <w:rPr>
                <w:spacing w:val="-6"/>
                <w:sz w:val="24"/>
              </w:rPr>
              <w:t>主。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rPr>
                <w:sz w:val="24"/>
              </w:rPr>
            </w:pPr>
            <w:r>
              <w:rPr>
                <w:spacing w:val="-2"/>
                <w:sz w:val="24"/>
              </w:rPr>
              <w:t>2.了解臺灣戰後民主發</w:t>
            </w:r>
            <w:r>
              <w:rPr>
                <w:spacing w:val="-2"/>
                <w:sz w:val="24"/>
              </w:rPr>
              <w:t>展的過程。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8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3.民主國家的</w:t>
            </w:r>
            <w:r>
              <w:rPr>
                <w:spacing w:val="-6"/>
                <w:sz w:val="24"/>
              </w:rPr>
              <w:t>運作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Aa-Ⅲ-1</w:t>
            </w:r>
            <w:r>
              <w:rPr>
                <w:spacing w:val="-11"/>
                <w:sz w:val="24"/>
              </w:rPr>
              <w:t> 個人可以決定</w:t>
            </w:r>
            <w:r>
              <w:rPr>
                <w:spacing w:val="-2"/>
                <w:sz w:val="24"/>
              </w:rPr>
              <w:t>自我發展的特色，並</w:t>
            </w:r>
            <w:r>
              <w:rPr>
                <w:spacing w:val="-2"/>
                <w:sz w:val="24"/>
              </w:rPr>
              <w:t>具有參與群體社會發</w:t>
            </w:r>
            <w:r>
              <w:rPr>
                <w:spacing w:val="-2"/>
                <w:sz w:val="24"/>
              </w:rPr>
              <w:t>展的權利。</w:t>
            </w:r>
          </w:p>
          <w:p>
            <w:pPr>
              <w:pStyle w:val="TableParagraph"/>
              <w:spacing w:line="223" w:lineRule="auto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Ac-Ⅲ-1</w:t>
            </w:r>
            <w:r>
              <w:rPr>
                <w:spacing w:val="-11"/>
                <w:sz w:val="24"/>
              </w:rPr>
              <w:t> 憲法規範人民</w:t>
            </w:r>
            <w:r>
              <w:rPr>
                <w:spacing w:val="-2"/>
                <w:sz w:val="24"/>
              </w:rPr>
              <w:t>的基本權利與義務。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90"/>
              <w:rPr>
                <w:sz w:val="24"/>
              </w:rPr>
            </w:pPr>
            <w:r>
              <w:rPr>
                <w:spacing w:val="-2"/>
                <w:sz w:val="24"/>
              </w:rPr>
              <w:t>2c-Ⅲ-2</w:t>
            </w:r>
            <w:r>
              <w:rPr>
                <w:spacing w:val="-11"/>
                <w:sz w:val="24"/>
              </w:rPr>
              <w:t> 體認並願意維</w:t>
            </w:r>
            <w:r>
              <w:rPr>
                <w:spacing w:val="-2"/>
                <w:sz w:val="24"/>
              </w:rPr>
              <w:t>護公民價值與生活方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9" w:val="left" w:leader="none"/>
              </w:tabs>
              <w:spacing w:line="223" w:lineRule="auto" w:before="55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了解政府機關權責及</w:t>
            </w:r>
            <w:r>
              <w:rPr>
                <w:spacing w:val="-2"/>
                <w:sz w:val="24"/>
              </w:rPr>
              <w:t>運作方式。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了解憲法保障的權利</w:t>
            </w:r>
            <w:r>
              <w:rPr>
                <w:spacing w:val="-4"/>
                <w:sz w:val="24"/>
              </w:rPr>
              <w:t>與義務。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98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12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一、臺灣的民</w:t>
            </w:r>
            <w:r>
              <w:rPr>
                <w:spacing w:val="-4"/>
                <w:sz w:val="24"/>
              </w:rPr>
              <w:t>主之路</w:t>
            </w:r>
          </w:p>
          <w:p>
            <w:pPr>
              <w:pStyle w:val="TableParagraph"/>
              <w:spacing w:line="223" w:lineRule="auto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〈探究實作〉</w:t>
            </w:r>
            <w:r>
              <w:rPr>
                <w:spacing w:val="-2"/>
                <w:sz w:val="24"/>
              </w:rPr>
              <w:t>為什麼要爭取</w:t>
            </w:r>
            <w:r>
              <w:rPr>
                <w:spacing w:val="-4"/>
                <w:sz w:val="24"/>
              </w:rPr>
              <w:t>民主？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Ac-Ⅲ-4</w:t>
            </w:r>
            <w:r>
              <w:rPr>
                <w:spacing w:val="-11"/>
                <w:sz w:val="24"/>
              </w:rPr>
              <w:t> 國家權力的運</w:t>
            </w:r>
            <w:r>
              <w:rPr>
                <w:spacing w:val="-2"/>
                <w:sz w:val="24"/>
              </w:rPr>
              <w:t>用會維護國家安全及</w:t>
            </w:r>
            <w:r>
              <w:rPr>
                <w:spacing w:val="-2"/>
                <w:sz w:val="24"/>
              </w:rPr>
              <w:t>社會秩序，也可能會</w:t>
            </w:r>
            <w:r>
              <w:rPr>
                <w:spacing w:val="-2"/>
                <w:sz w:val="24"/>
              </w:rPr>
              <w:t>增進或傷害個人與群</w:t>
            </w:r>
            <w:r>
              <w:rPr>
                <w:spacing w:val="-2"/>
                <w:sz w:val="24"/>
              </w:rPr>
              <w:t>體的權益。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3d-Ⅲ-1</w:t>
            </w:r>
            <w:r>
              <w:rPr>
                <w:spacing w:val="-6"/>
                <w:sz w:val="24"/>
              </w:rPr>
              <w:t> 選定學習主題</w:t>
            </w:r>
            <w:r>
              <w:rPr>
                <w:spacing w:val="-2"/>
                <w:sz w:val="24"/>
              </w:rPr>
              <w:t>或社會議題，進行探究</w:t>
            </w:r>
            <w:r>
              <w:rPr>
                <w:spacing w:val="-4"/>
                <w:sz w:val="24"/>
              </w:rPr>
              <w:t>與實作。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rPr>
                <w:sz w:val="24"/>
              </w:rPr>
            </w:pPr>
            <w:r>
              <w:rPr>
                <w:spacing w:val="-2"/>
                <w:sz w:val="24"/>
              </w:rPr>
              <w:t>●能透過搜尋資料、小</w:t>
            </w:r>
            <w:r>
              <w:rPr>
                <w:spacing w:val="-2"/>
                <w:sz w:val="24"/>
              </w:rPr>
              <w:t>組討論，選擇一種戒嚴</w:t>
            </w:r>
            <w:r>
              <w:rPr>
                <w:spacing w:val="-2"/>
                <w:sz w:val="24"/>
              </w:rPr>
              <w:t>時期政府禁止的項目，</w:t>
            </w:r>
            <w:r>
              <w:rPr>
                <w:spacing w:val="-2"/>
                <w:sz w:val="24"/>
              </w:rPr>
              <w:t>思考對生活的影響，探</w:t>
            </w:r>
            <w:r>
              <w:rPr>
                <w:spacing w:val="-2"/>
                <w:sz w:val="24"/>
              </w:rPr>
              <w:t>究人民爭取民主的原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因。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3" w:val="left" w:leader="none"/>
              </w:tabs>
              <w:spacing w:line="223" w:lineRule="auto" w:before="0" w:after="0"/>
              <w:ind w:left="81" w:right="67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</w:p>
          <w:p>
            <w:pPr>
              <w:pStyle w:val="TableParagraph"/>
              <w:spacing w:line="265" w:lineRule="exact"/>
              <w:ind w:left="282"/>
              <w:rPr>
                <w:sz w:val="20"/>
              </w:rPr>
            </w:pPr>
            <w:r>
              <w:rPr>
                <w:w w:val="95"/>
                <w:sz w:val="20"/>
              </w:rPr>
              <w:t>派</w:t>
            </w:r>
            <w:r>
              <w:rPr>
                <w:w w:val="95"/>
                <w:sz w:val="20"/>
              </w:rPr>
              <w:t>筆</w:t>
            </w:r>
            <w:r>
              <w:rPr>
                <w:spacing w:val="-10"/>
                <w:w w:val="95"/>
                <w:sz w:val="20"/>
              </w:rPr>
              <w:t>記</w:t>
            </w:r>
          </w:p>
        </w:tc>
      </w:tr>
      <w:tr>
        <w:trPr>
          <w:trHeight w:val="2298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8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二、時光留下</w:t>
            </w:r>
            <w:r>
              <w:rPr>
                <w:spacing w:val="-2"/>
                <w:sz w:val="24"/>
              </w:rPr>
              <w:t>的紀錄與變遷 1.快速變動的</w:t>
            </w:r>
            <w:r>
              <w:rPr>
                <w:spacing w:val="-6"/>
                <w:sz w:val="24"/>
              </w:rPr>
              <w:t>社會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Cc-Ⅲ-1</w:t>
            </w:r>
            <w:r>
              <w:rPr>
                <w:spacing w:val="-11"/>
                <w:sz w:val="24"/>
              </w:rPr>
              <w:t> 個人在團體中</w:t>
            </w:r>
            <w:r>
              <w:rPr>
                <w:spacing w:val="-2"/>
                <w:sz w:val="24"/>
              </w:rPr>
              <w:t>的角色會隨著社會變</w:t>
            </w:r>
            <w:r>
              <w:rPr>
                <w:spacing w:val="-2"/>
                <w:sz w:val="24"/>
              </w:rPr>
              <w:t>遷產生改變。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  <w:p>
            <w:pPr>
              <w:pStyle w:val="TableParagraph"/>
              <w:spacing w:line="223" w:lineRule="auto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2a-Ⅲ-1</w:t>
            </w:r>
            <w:r>
              <w:rPr>
                <w:spacing w:val="-6"/>
                <w:sz w:val="24"/>
              </w:rPr>
              <w:t> 關注社會、自</w:t>
            </w:r>
            <w:r>
              <w:rPr>
                <w:spacing w:val="-2"/>
                <w:sz w:val="24"/>
              </w:rPr>
              <w:t>然、人文環境與生活方</w:t>
            </w:r>
            <w:r>
              <w:rPr>
                <w:spacing w:val="-2"/>
                <w:sz w:val="24"/>
              </w:rPr>
              <w:t>式的互動關係。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23" w:lineRule="auto" w:before="55" w:after="0"/>
              <w:ind w:left="7" w:right="37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了解社會變遷的定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了解由政府推動的社</w:t>
            </w:r>
            <w:r>
              <w:rPr>
                <w:spacing w:val="-2"/>
                <w:sz w:val="24"/>
              </w:rPr>
              <w:t>會變遷，公共衛生、法</w:t>
            </w:r>
            <w:r>
              <w:rPr>
                <w:spacing w:val="-2"/>
                <w:sz w:val="24"/>
              </w:rPr>
              <w:t>律制度、時間觀。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50" w:hRule="atLeast"/>
        </w:trPr>
        <w:tc>
          <w:tcPr>
            <w:tcW w:w="56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12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二、時光留下</w:t>
            </w:r>
            <w:r>
              <w:rPr>
                <w:spacing w:val="-2"/>
                <w:sz w:val="24"/>
              </w:rPr>
              <w:t>的紀錄與變遷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Cc-Ⅲ-1</w:t>
            </w:r>
            <w:r>
              <w:rPr>
                <w:spacing w:val="-11"/>
                <w:sz w:val="24"/>
              </w:rPr>
              <w:t> 個人在團體中</w:t>
            </w:r>
            <w:r>
              <w:rPr>
                <w:spacing w:val="-2"/>
                <w:sz w:val="24"/>
              </w:rPr>
              <w:t>的角色會隨著社會變</w:t>
            </w:r>
            <w:r>
              <w:rPr>
                <w:spacing w:val="-2"/>
                <w:sz w:val="24"/>
              </w:rPr>
              <w:t>遷產生改變。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371"/>
              <w:rPr>
                <w:sz w:val="24"/>
              </w:rPr>
            </w:pPr>
            <w:r>
              <w:rPr>
                <w:spacing w:val="-2"/>
                <w:sz w:val="24"/>
              </w:rPr>
              <w:t>1.了解社會變遷的定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1674" w:hRule="atLeast"/>
        </w:trPr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6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1.快速變動的</w:t>
            </w:r>
            <w:r>
              <w:rPr>
                <w:spacing w:val="-6"/>
                <w:sz w:val="24"/>
              </w:rPr>
              <w:t>社會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  <w:p>
            <w:pPr>
              <w:pStyle w:val="TableParagraph"/>
              <w:spacing w:line="223" w:lineRule="auto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2a-Ⅲ-1</w:t>
            </w:r>
            <w:r>
              <w:rPr>
                <w:spacing w:val="-6"/>
                <w:sz w:val="24"/>
              </w:rPr>
              <w:t> 關注社會、自</w:t>
            </w:r>
            <w:r>
              <w:rPr>
                <w:spacing w:val="-2"/>
                <w:sz w:val="24"/>
              </w:rPr>
              <w:t>然、人文環境與生活方</w:t>
            </w:r>
            <w:r>
              <w:rPr>
                <w:spacing w:val="-2"/>
                <w:sz w:val="24"/>
              </w:rPr>
              <w:t>式的互動關係。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2.了解由政府推動的社</w:t>
            </w:r>
            <w:r>
              <w:rPr>
                <w:spacing w:val="-2"/>
                <w:sz w:val="24"/>
              </w:rPr>
              <w:t>會變遷，公共衛生、法</w:t>
            </w:r>
            <w:r>
              <w:rPr>
                <w:spacing w:val="-2"/>
                <w:sz w:val="24"/>
              </w:rPr>
              <w:t>律制度、時間觀。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0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二、時光留下</w:t>
            </w:r>
            <w:r>
              <w:rPr>
                <w:spacing w:val="-2"/>
                <w:sz w:val="24"/>
              </w:rPr>
              <w:t>的紀錄與變遷 2.邁向開放友</w:t>
            </w:r>
            <w:r>
              <w:rPr>
                <w:spacing w:val="-4"/>
                <w:sz w:val="24"/>
              </w:rPr>
              <w:t>善的社會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Cc-Ⅲ-1</w:t>
            </w:r>
            <w:r>
              <w:rPr>
                <w:spacing w:val="-11"/>
                <w:sz w:val="24"/>
              </w:rPr>
              <w:t> 個人在團體中</w:t>
            </w:r>
            <w:r>
              <w:rPr>
                <w:spacing w:val="-2"/>
                <w:sz w:val="24"/>
              </w:rPr>
              <w:t>的角色會隨著社會變</w:t>
            </w:r>
            <w:r>
              <w:rPr>
                <w:spacing w:val="-2"/>
                <w:sz w:val="24"/>
              </w:rPr>
              <w:t>遷產生改變。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rPr>
                <w:sz w:val="24"/>
              </w:rPr>
            </w:pPr>
            <w:r>
              <w:rPr>
                <w:sz w:val="24"/>
              </w:rPr>
              <w:t>1b-Ⅲ-3</w:t>
            </w:r>
            <w:r>
              <w:rPr>
                <w:spacing w:val="-8"/>
                <w:sz w:val="24"/>
              </w:rPr>
              <w:t> 解析特定人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物、族群與事件在所處</w:t>
            </w:r>
            <w:r>
              <w:rPr>
                <w:spacing w:val="-2"/>
                <w:sz w:val="24"/>
              </w:rPr>
              <w:t>時間、空間脈絡中的位</w:t>
            </w:r>
            <w:r>
              <w:rPr>
                <w:spacing w:val="-2"/>
                <w:sz w:val="24"/>
              </w:rPr>
              <w:t>置與意義。</w:t>
            </w:r>
          </w:p>
          <w:p>
            <w:pPr>
              <w:pStyle w:val="TableParagraph"/>
              <w:spacing w:line="223" w:lineRule="auto" w:before="2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2a-Ⅲ-1</w:t>
            </w:r>
            <w:r>
              <w:rPr>
                <w:spacing w:val="-6"/>
                <w:sz w:val="24"/>
              </w:rPr>
              <w:t> 關注社會、自</w:t>
            </w:r>
            <w:r>
              <w:rPr>
                <w:spacing w:val="-2"/>
                <w:sz w:val="24"/>
              </w:rPr>
              <w:t>然、人文環境與生活方</w:t>
            </w:r>
            <w:r>
              <w:rPr>
                <w:spacing w:val="-2"/>
                <w:sz w:val="24"/>
              </w:rPr>
              <w:t>式的互動關係。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9" w:val="left" w:leader="none"/>
              </w:tabs>
              <w:spacing w:line="223" w:lineRule="auto" w:before="55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了解不同面向的社會</w:t>
            </w:r>
            <w:r>
              <w:rPr>
                <w:spacing w:val="-4"/>
                <w:sz w:val="24"/>
              </w:rPr>
              <w:t>變遷。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9" w:val="left" w:leader="none"/>
              </w:tabs>
              <w:spacing w:line="223" w:lineRule="auto" w:before="3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了解社會變遷對於人</w:t>
            </w:r>
            <w:r>
              <w:rPr>
                <w:spacing w:val="-2"/>
                <w:sz w:val="24"/>
              </w:rPr>
              <w:t>們的影響。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71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98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二、時光留下</w:t>
            </w:r>
            <w:r>
              <w:rPr>
                <w:spacing w:val="-2"/>
                <w:sz w:val="24"/>
              </w:rPr>
              <w:t>的紀錄與變遷</w:t>
            </w:r>
          </w:p>
          <w:p>
            <w:pPr>
              <w:pStyle w:val="TableParagraph"/>
              <w:spacing w:line="223" w:lineRule="auto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〈探究實作〉</w:t>
            </w:r>
            <w:r>
              <w:rPr>
                <w:spacing w:val="-2"/>
                <w:sz w:val="24"/>
              </w:rPr>
              <w:t>社會變遷對生</w:t>
            </w:r>
            <w:r>
              <w:rPr>
                <w:spacing w:val="-2"/>
                <w:sz w:val="24"/>
              </w:rPr>
              <w:t>活會產生什麼</w:t>
            </w:r>
            <w:r>
              <w:rPr>
                <w:spacing w:val="-4"/>
                <w:sz w:val="24"/>
              </w:rPr>
              <w:t>影響？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Aa-Ⅲ-3</w:t>
            </w:r>
            <w:r>
              <w:rPr>
                <w:spacing w:val="-11"/>
                <w:sz w:val="24"/>
              </w:rPr>
              <w:t> 個人的價值觀</w:t>
            </w:r>
            <w:r>
              <w:rPr>
                <w:spacing w:val="-2"/>
                <w:sz w:val="24"/>
              </w:rPr>
              <w:t>會影響其行為，也可</w:t>
            </w:r>
            <w:r>
              <w:rPr>
                <w:spacing w:val="-2"/>
                <w:sz w:val="24"/>
              </w:rPr>
              <w:t>能會影響人際關係。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rPr>
                <w:sz w:val="24"/>
              </w:rPr>
            </w:pPr>
            <w:r>
              <w:rPr>
                <w:sz w:val="24"/>
              </w:rPr>
              <w:t>3c-Ⅲ-1</w:t>
            </w:r>
            <w:r>
              <w:rPr>
                <w:spacing w:val="-8"/>
                <w:sz w:val="24"/>
              </w:rPr>
              <w:t> 聆聽他人意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見，表達自我觀點，並</w:t>
            </w:r>
            <w:r>
              <w:rPr>
                <w:spacing w:val="-2"/>
                <w:sz w:val="24"/>
              </w:rPr>
              <w:t>能與他人討論。</w:t>
            </w:r>
          </w:p>
          <w:p>
            <w:pPr>
              <w:pStyle w:val="TableParagraph"/>
              <w:spacing w:line="223" w:lineRule="auto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3d-Ⅲ-1</w:t>
            </w:r>
            <w:r>
              <w:rPr>
                <w:spacing w:val="-6"/>
                <w:sz w:val="24"/>
              </w:rPr>
              <w:t> 選定學習主題</w:t>
            </w:r>
            <w:r>
              <w:rPr>
                <w:spacing w:val="-2"/>
                <w:sz w:val="24"/>
              </w:rPr>
              <w:t>或社會議題，進行探究</w:t>
            </w:r>
            <w:r>
              <w:rPr>
                <w:spacing w:val="-4"/>
                <w:sz w:val="24"/>
              </w:rPr>
              <w:t>與實作。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5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●能透過搜集資料、小</w:t>
            </w:r>
            <w:r>
              <w:rPr>
                <w:spacing w:val="-2"/>
                <w:sz w:val="24"/>
              </w:rPr>
              <w:t>組討論，了解社會變遷</w:t>
            </w:r>
            <w:r>
              <w:rPr>
                <w:spacing w:val="-2"/>
                <w:sz w:val="24"/>
              </w:rPr>
              <w:t>的案例及發展。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10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2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三、農業之鄉</w:t>
            </w:r>
            <w:r>
              <w:rPr>
                <w:spacing w:val="-2"/>
                <w:sz w:val="24"/>
              </w:rPr>
              <w:t>到科技之島</w:t>
            </w:r>
            <w:r>
              <w:rPr>
                <w:spacing w:val="-2"/>
                <w:sz w:val="24"/>
              </w:rPr>
              <w:t> 1.臺灣經濟的</w:t>
            </w:r>
            <w:r>
              <w:rPr>
                <w:spacing w:val="-6"/>
                <w:sz w:val="24"/>
              </w:rPr>
              <w:t>基礎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Cc-Ⅲ-1</w:t>
            </w:r>
            <w:r>
              <w:rPr>
                <w:spacing w:val="-11"/>
                <w:sz w:val="24"/>
              </w:rPr>
              <w:t> 個人在團體中</w:t>
            </w:r>
            <w:r>
              <w:rPr>
                <w:spacing w:val="-2"/>
                <w:sz w:val="24"/>
              </w:rPr>
              <w:t>的角色會隨著社會變</w:t>
            </w:r>
            <w:r>
              <w:rPr>
                <w:spacing w:val="-2"/>
                <w:sz w:val="24"/>
              </w:rPr>
              <w:t>遷產生改變。</w:t>
            </w:r>
          </w:p>
          <w:p>
            <w:pPr>
              <w:pStyle w:val="TableParagraph"/>
              <w:spacing w:line="223" w:lineRule="auto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Ce-Ⅲ-2</w:t>
            </w:r>
            <w:r>
              <w:rPr>
                <w:spacing w:val="-11"/>
                <w:sz w:val="24"/>
              </w:rPr>
              <w:t> 在經濟發展過</w:t>
            </w:r>
            <w:r>
              <w:rPr>
                <w:spacing w:val="-2"/>
                <w:sz w:val="24"/>
              </w:rPr>
              <w:t>程中，資源的使用會</w:t>
            </w:r>
            <w:r>
              <w:rPr>
                <w:spacing w:val="-2"/>
                <w:sz w:val="24"/>
              </w:rPr>
              <w:t>產生意義與價值的轉</w:t>
            </w:r>
            <w:r>
              <w:rPr>
                <w:spacing w:val="-2"/>
                <w:sz w:val="24"/>
              </w:rPr>
              <w:t>變，但也可能引發爭</w:t>
            </w:r>
            <w:r>
              <w:rPr>
                <w:spacing w:val="-6"/>
                <w:sz w:val="24"/>
              </w:rPr>
              <w:t>議。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6"/>
                <w:sz w:val="24"/>
              </w:rPr>
              <w:t> 理解各種事實</w:t>
            </w:r>
            <w:r>
              <w:rPr>
                <w:spacing w:val="-2"/>
                <w:sz w:val="24"/>
              </w:rPr>
              <w:t>或社會現象的關係，並</w:t>
            </w:r>
            <w:r>
              <w:rPr>
                <w:spacing w:val="-2"/>
                <w:sz w:val="24"/>
              </w:rPr>
              <w:t>歸納出其間的關係或規</w:t>
            </w:r>
            <w:r>
              <w:rPr>
                <w:spacing w:val="-4"/>
                <w:sz w:val="24"/>
              </w:rPr>
              <w:t>律性。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9" w:val="left" w:leader="none"/>
              </w:tabs>
              <w:spacing w:line="223" w:lineRule="auto" w:before="56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了解日治時期對臺的</w:t>
            </w:r>
            <w:r>
              <w:rPr>
                <w:spacing w:val="-2"/>
                <w:sz w:val="24"/>
              </w:rPr>
              <w:t>經濟方針。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能了解戰後中華民國</w:t>
            </w:r>
            <w:r>
              <w:rPr>
                <w:spacing w:val="-2"/>
                <w:sz w:val="24"/>
              </w:rPr>
              <w:t>政府在臺灣的經濟政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策。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50" w:hRule="atLeast"/>
        </w:trPr>
        <w:tc>
          <w:tcPr>
            <w:tcW w:w="56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212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三、農業之鄉</w:t>
            </w:r>
            <w:r>
              <w:rPr>
                <w:spacing w:val="-2"/>
                <w:sz w:val="24"/>
              </w:rPr>
              <w:t>到科技之島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Cc-Ⅲ-1</w:t>
            </w:r>
            <w:r>
              <w:rPr>
                <w:spacing w:val="-11"/>
                <w:sz w:val="24"/>
              </w:rPr>
              <w:t> 個人在團體中</w:t>
            </w:r>
            <w:r>
              <w:rPr>
                <w:spacing w:val="-2"/>
                <w:sz w:val="24"/>
              </w:rPr>
              <w:t>的角色會隨著社會變</w:t>
            </w:r>
            <w:r>
              <w:rPr>
                <w:spacing w:val="-2"/>
                <w:sz w:val="24"/>
              </w:rPr>
              <w:t>遷產生改變。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z w:val="24"/>
              </w:rPr>
              <w:t>1b-Ⅲ-2</w:t>
            </w:r>
            <w:r>
              <w:rPr>
                <w:spacing w:val="-7"/>
                <w:sz w:val="24"/>
              </w:rPr>
              <w:t> 理解各種事實</w:t>
            </w:r>
            <w:r>
              <w:rPr>
                <w:spacing w:val="-1"/>
                <w:sz w:val="24"/>
              </w:rPr>
              <w:t>或社會現象的關係，並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rPr>
                <w:sz w:val="24"/>
              </w:rPr>
            </w:pPr>
            <w:r>
              <w:rPr>
                <w:spacing w:val="-2"/>
                <w:sz w:val="24"/>
              </w:rPr>
              <w:t>1.了解日治時期對臺的</w:t>
            </w:r>
            <w:r>
              <w:rPr>
                <w:spacing w:val="-2"/>
                <w:sz w:val="24"/>
              </w:rPr>
              <w:t>經濟方針。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1674" w:hRule="atLeast"/>
        </w:trPr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6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1.臺灣經濟的</w:t>
            </w:r>
            <w:r>
              <w:rPr>
                <w:spacing w:val="-6"/>
                <w:sz w:val="24"/>
              </w:rPr>
              <w:t>基礎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Ce-Ⅲ-2</w:t>
            </w:r>
            <w:r>
              <w:rPr>
                <w:spacing w:val="-11"/>
                <w:sz w:val="24"/>
              </w:rPr>
              <w:t> 在經濟發展過</w:t>
            </w:r>
            <w:r>
              <w:rPr>
                <w:spacing w:val="-2"/>
                <w:sz w:val="24"/>
              </w:rPr>
              <w:t>程中，資源的使用會</w:t>
            </w:r>
            <w:r>
              <w:rPr>
                <w:spacing w:val="-2"/>
                <w:sz w:val="24"/>
              </w:rPr>
              <w:t>產生意義與價值的轉</w:t>
            </w:r>
            <w:r>
              <w:rPr>
                <w:spacing w:val="-2"/>
                <w:sz w:val="24"/>
              </w:rPr>
              <w:t>變，但也可能引發爭</w:t>
            </w:r>
            <w:r>
              <w:rPr>
                <w:spacing w:val="-6"/>
                <w:sz w:val="24"/>
              </w:rPr>
              <w:t>議。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pacing w:val="-2"/>
                <w:sz w:val="24"/>
              </w:rPr>
              <w:t>歸納出其間的關係或規</w:t>
            </w:r>
            <w:r>
              <w:rPr>
                <w:spacing w:val="-4"/>
                <w:sz w:val="24"/>
              </w:rPr>
              <w:t>律性。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rPr>
                <w:sz w:val="24"/>
              </w:rPr>
            </w:pPr>
            <w:r>
              <w:rPr>
                <w:spacing w:val="-2"/>
                <w:sz w:val="24"/>
              </w:rPr>
              <w:t>2.能了解戰後中華民國</w:t>
            </w:r>
            <w:r>
              <w:rPr>
                <w:spacing w:val="-2"/>
                <w:sz w:val="24"/>
              </w:rPr>
              <w:t>政府在臺灣的經濟政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策。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0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三、農業之鄉</w:t>
            </w:r>
            <w:r>
              <w:rPr>
                <w:spacing w:val="-2"/>
                <w:sz w:val="24"/>
              </w:rPr>
              <w:t>到科技之島</w:t>
            </w:r>
            <w:r>
              <w:rPr>
                <w:spacing w:val="-2"/>
                <w:sz w:val="24"/>
              </w:rPr>
              <w:t> 2.臺灣的區域</w:t>
            </w:r>
            <w:r>
              <w:rPr>
                <w:spacing w:val="-2"/>
                <w:sz w:val="24"/>
              </w:rPr>
              <w:t>發展與交流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Ab-Ⅲ-2</w:t>
            </w:r>
            <w:r>
              <w:rPr>
                <w:spacing w:val="-11"/>
                <w:sz w:val="24"/>
              </w:rPr>
              <w:t> 交通運輸與產</w:t>
            </w:r>
            <w:r>
              <w:rPr>
                <w:spacing w:val="-2"/>
                <w:sz w:val="24"/>
              </w:rPr>
              <w:t>業發展會影響城鄉與</w:t>
            </w:r>
            <w:r>
              <w:rPr>
                <w:spacing w:val="-2"/>
                <w:sz w:val="24"/>
              </w:rPr>
              <w:t>區域間的人口遷移及</w:t>
            </w:r>
            <w:r>
              <w:rPr>
                <w:spacing w:val="-2"/>
                <w:sz w:val="24"/>
              </w:rPr>
              <w:t>連結互動。</w:t>
            </w:r>
          </w:p>
          <w:p>
            <w:pPr>
              <w:pStyle w:val="TableParagraph"/>
              <w:spacing w:line="223" w:lineRule="auto" w:before="2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Ca-Ⅲ-1</w:t>
            </w:r>
            <w:r>
              <w:rPr>
                <w:spacing w:val="-11"/>
                <w:sz w:val="24"/>
              </w:rPr>
              <w:t> 都市化與工業</w:t>
            </w:r>
            <w:r>
              <w:rPr>
                <w:spacing w:val="-2"/>
                <w:sz w:val="24"/>
              </w:rPr>
              <w:t>化會改變環境，也會</w:t>
            </w:r>
            <w:r>
              <w:rPr>
                <w:spacing w:val="-2"/>
                <w:sz w:val="24"/>
              </w:rPr>
              <w:t>引發環境問題。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1c-Ⅲ-2</w:t>
            </w:r>
            <w:r>
              <w:rPr>
                <w:spacing w:val="-6"/>
                <w:sz w:val="24"/>
              </w:rPr>
              <w:t> 評論社會議題</w:t>
            </w:r>
            <w:r>
              <w:rPr>
                <w:spacing w:val="-2"/>
                <w:sz w:val="24"/>
              </w:rPr>
              <w:t>處理方案的優缺點，並</w:t>
            </w:r>
            <w:r>
              <w:rPr>
                <w:spacing w:val="-2"/>
                <w:sz w:val="24"/>
              </w:rPr>
              <w:t>提出個人的看法。</w:t>
            </w:r>
          </w:p>
          <w:p>
            <w:pPr>
              <w:pStyle w:val="TableParagraph"/>
              <w:spacing w:line="223" w:lineRule="auto" w:before="3"/>
              <w:ind w:left="9" w:right="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2a-Ⅲ-2 </w:t>
            </w:r>
            <w:r>
              <w:rPr>
                <w:w w:val="95"/>
                <w:sz w:val="24"/>
              </w:rPr>
              <w:t>表</w:t>
            </w:r>
            <w:r>
              <w:rPr>
                <w:w w:val="95"/>
                <w:sz w:val="24"/>
              </w:rPr>
              <w:t>達</w:t>
            </w:r>
            <w:r>
              <w:rPr>
                <w:w w:val="95"/>
                <w:sz w:val="24"/>
              </w:rPr>
              <w:t>對</w:t>
            </w:r>
            <w:r>
              <w:rPr>
                <w:w w:val="95"/>
                <w:sz w:val="24"/>
              </w:rPr>
              <w:t>在</w:t>
            </w:r>
            <w:r>
              <w:rPr>
                <w:w w:val="95"/>
                <w:sz w:val="24"/>
              </w:rPr>
              <w:t>地</w:t>
            </w:r>
            <w:r>
              <w:rPr>
                <w:w w:val="95"/>
                <w:sz w:val="24"/>
              </w:rPr>
              <w:t>與</w:t>
            </w:r>
            <w:r>
              <w:rPr>
                <w:spacing w:val="-2"/>
                <w:sz w:val="24"/>
              </w:rPr>
              <w:t>全球議題的關懷。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9" w:val="left" w:leader="none"/>
              </w:tabs>
              <w:spacing w:line="223" w:lineRule="auto" w:before="55" w:after="0"/>
              <w:ind w:left="7" w:right="37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了解區域發展的原</w:t>
            </w:r>
            <w:r>
              <w:rPr>
                <w:spacing w:val="-6"/>
                <w:sz w:val="24"/>
              </w:rPr>
              <w:t>因。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9" w:val="left" w:leader="none"/>
              </w:tabs>
              <w:spacing w:line="223" w:lineRule="auto" w:before="3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了解區域發展對生活</w:t>
            </w:r>
            <w:r>
              <w:rPr>
                <w:spacing w:val="-2"/>
                <w:sz w:val="24"/>
              </w:rPr>
              <w:t>造成的影響。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71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22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三、農業之鄉</w:t>
            </w:r>
            <w:r>
              <w:rPr>
                <w:spacing w:val="-2"/>
                <w:sz w:val="24"/>
              </w:rPr>
              <w:t>到科技之島</w:t>
            </w:r>
            <w:r>
              <w:rPr>
                <w:spacing w:val="-2"/>
                <w:sz w:val="24"/>
              </w:rPr>
              <w:t> 2.臺灣的區域</w:t>
            </w:r>
            <w:r>
              <w:rPr>
                <w:spacing w:val="-2"/>
                <w:sz w:val="24"/>
              </w:rPr>
              <w:t>發展與交流</w:t>
            </w:r>
          </w:p>
          <w:p>
            <w:pPr>
              <w:pStyle w:val="TableParagraph"/>
              <w:spacing w:line="223" w:lineRule="auto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〈探究實作〉</w:t>
            </w:r>
            <w:r>
              <w:rPr>
                <w:spacing w:val="-2"/>
                <w:sz w:val="24"/>
              </w:rPr>
              <w:t>面對區域發展</w:t>
            </w:r>
            <w:r>
              <w:rPr>
                <w:spacing w:val="-2"/>
                <w:sz w:val="24"/>
              </w:rPr>
              <w:t>造成的影響，</w:t>
            </w:r>
            <w:r>
              <w:rPr>
                <w:spacing w:val="-2"/>
                <w:sz w:val="24"/>
              </w:rPr>
              <w:t>我們該怎麼做</w:t>
            </w:r>
            <w:r>
              <w:rPr>
                <w:spacing w:val="-6"/>
                <w:sz w:val="24"/>
              </w:rPr>
              <w:t>呢？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Ab-Ⅲ-2</w:t>
            </w:r>
            <w:r>
              <w:rPr>
                <w:spacing w:val="-11"/>
                <w:sz w:val="24"/>
              </w:rPr>
              <w:t> 交通運輸與產</w:t>
            </w:r>
            <w:r>
              <w:rPr>
                <w:spacing w:val="-2"/>
                <w:sz w:val="24"/>
              </w:rPr>
              <w:t>業發展會影響城鄉與</w:t>
            </w:r>
            <w:r>
              <w:rPr>
                <w:spacing w:val="-2"/>
                <w:sz w:val="24"/>
              </w:rPr>
              <w:t>區域間的人口遷移及</w:t>
            </w:r>
            <w:r>
              <w:rPr>
                <w:spacing w:val="-2"/>
                <w:sz w:val="24"/>
              </w:rPr>
              <w:t>連結互動。</w:t>
            </w:r>
          </w:p>
          <w:p>
            <w:pPr>
              <w:pStyle w:val="TableParagraph"/>
              <w:spacing w:line="223" w:lineRule="auto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Ca-Ⅲ-1</w:t>
            </w:r>
            <w:r>
              <w:rPr>
                <w:spacing w:val="-11"/>
                <w:sz w:val="24"/>
              </w:rPr>
              <w:t> 都市化與工業</w:t>
            </w:r>
            <w:r>
              <w:rPr>
                <w:spacing w:val="-2"/>
                <w:sz w:val="24"/>
              </w:rPr>
              <w:t>化會改變環境，也會</w:t>
            </w:r>
            <w:r>
              <w:rPr>
                <w:spacing w:val="-2"/>
                <w:sz w:val="24"/>
              </w:rPr>
              <w:t>引發環境問題。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3d-Ⅲ-1</w:t>
            </w:r>
            <w:r>
              <w:rPr>
                <w:spacing w:val="-6"/>
                <w:sz w:val="24"/>
              </w:rPr>
              <w:t> 選定學習主題</w:t>
            </w:r>
            <w:r>
              <w:rPr>
                <w:spacing w:val="-2"/>
                <w:sz w:val="24"/>
              </w:rPr>
              <w:t>或社會議題，進行探究</w:t>
            </w:r>
            <w:r>
              <w:rPr>
                <w:spacing w:val="-4"/>
                <w:sz w:val="24"/>
              </w:rPr>
              <w:t>與實作。</w:t>
            </w:r>
          </w:p>
          <w:p>
            <w:pPr>
              <w:pStyle w:val="TableParagraph"/>
              <w:spacing w:line="223" w:lineRule="auto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3d-Ⅲ-2</w:t>
            </w:r>
            <w:r>
              <w:rPr>
                <w:spacing w:val="-6"/>
                <w:sz w:val="24"/>
              </w:rPr>
              <w:t> 探究社會議題</w:t>
            </w:r>
            <w:r>
              <w:rPr>
                <w:spacing w:val="-2"/>
                <w:sz w:val="24"/>
              </w:rPr>
              <w:t>發生的原因與影響，評</w:t>
            </w:r>
            <w:r>
              <w:rPr>
                <w:spacing w:val="-2"/>
                <w:sz w:val="24"/>
              </w:rPr>
              <w:t>估與選擇合適的解決方</w:t>
            </w:r>
            <w:r>
              <w:rPr>
                <w:spacing w:val="-6"/>
                <w:sz w:val="24"/>
              </w:rPr>
              <w:t>案。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9" w:val="left" w:leader="none"/>
              </w:tabs>
              <w:spacing w:line="223" w:lineRule="auto" w:before="55" w:after="0"/>
              <w:ind w:left="7" w:right="37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了解區域發展的原</w:t>
            </w:r>
            <w:r>
              <w:rPr>
                <w:spacing w:val="-6"/>
                <w:sz w:val="24"/>
              </w:rPr>
              <w:t>因。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了解區域發展對生活</w:t>
            </w:r>
            <w:r>
              <w:rPr>
                <w:spacing w:val="-2"/>
                <w:sz w:val="24"/>
              </w:rPr>
              <w:t>造成的影響。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3" w:val="left" w:leader="none"/>
              </w:tabs>
              <w:spacing w:line="223" w:lineRule="auto" w:before="1" w:after="0"/>
              <w:ind w:left="81" w:right="67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</w:p>
          <w:p>
            <w:pPr>
              <w:pStyle w:val="TableParagraph"/>
              <w:spacing w:line="265" w:lineRule="exact"/>
              <w:ind w:left="282"/>
              <w:rPr>
                <w:sz w:val="20"/>
              </w:rPr>
            </w:pPr>
            <w:r>
              <w:rPr>
                <w:w w:val="95"/>
                <w:sz w:val="20"/>
              </w:rPr>
              <w:t>派</w:t>
            </w:r>
            <w:r>
              <w:rPr>
                <w:w w:val="95"/>
                <w:sz w:val="20"/>
              </w:rPr>
              <w:t>筆</w:t>
            </w:r>
            <w:r>
              <w:rPr>
                <w:spacing w:val="-10"/>
                <w:w w:val="95"/>
                <w:sz w:val="20"/>
              </w:rPr>
              <w:t>記</w:t>
            </w:r>
          </w:p>
        </w:tc>
      </w:tr>
      <w:tr>
        <w:trPr>
          <w:trHeight w:val="1362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6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四、臺灣進行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1.多元族群的</w:t>
            </w:r>
            <w:r>
              <w:rPr>
                <w:spacing w:val="-6"/>
                <w:sz w:val="24"/>
              </w:rPr>
              <w:t>共榮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Cc-Ⅲ-2</w:t>
            </w:r>
            <w:r>
              <w:rPr>
                <w:spacing w:val="-11"/>
                <w:sz w:val="24"/>
              </w:rPr>
              <w:t> 族群的遷徙、</w:t>
            </w:r>
            <w:r>
              <w:rPr>
                <w:spacing w:val="-2"/>
                <w:sz w:val="24"/>
              </w:rPr>
              <w:t>通婚及交流，與社會</w:t>
            </w:r>
            <w:r>
              <w:rPr>
                <w:spacing w:val="-2"/>
                <w:sz w:val="24"/>
              </w:rPr>
              <w:t>變遷互為因果。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2b-Ⅲ-2</w:t>
            </w:r>
            <w:r>
              <w:rPr>
                <w:spacing w:val="-6"/>
                <w:sz w:val="24"/>
              </w:rPr>
              <w:t> 理解不同文化</w:t>
            </w:r>
            <w:r>
              <w:rPr>
                <w:spacing w:val="-2"/>
                <w:sz w:val="24"/>
              </w:rPr>
              <w:t>的特色，欣賞並尊重文</w:t>
            </w:r>
            <w:r>
              <w:rPr>
                <w:spacing w:val="-2"/>
                <w:sz w:val="24"/>
              </w:rPr>
              <w:t>化的多樣性。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●能了解臺灣為多元族</w:t>
            </w:r>
            <w:r>
              <w:rPr>
                <w:spacing w:val="-2"/>
                <w:sz w:val="24"/>
              </w:rPr>
              <w:t>群組成的國家，且有豐</w:t>
            </w:r>
            <w:r>
              <w:rPr>
                <w:spacing w:val="-2"/>
                <w:sz w:val="24"/>
              </w:rPr>
              <w:t>富的文化內涵。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62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5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四、臺灣進行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2.世界看見臺</w:t>
            </w:r>
            <w:r>
              <w:rPr>
                <w:spacing w:val="-10"/>
                <w:sz w:val="24"/>
              </w:rPr>
              <w:t>灣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Af-Ⅲ-2</w:t>
            </w:r>
            <w:r>
              <w:rPr>
                <w:spacing w:val="-11"/>
                <w:sz w:val="24"/>
              </w:rPr>
              <w:t> 國際間因利益</w:t>
            </w:r>
            <w:r>
              <w:rPr>
                <w:spacing w:val="-2"/>
                <w:sz w:val="24"/>
              </w:rPr>
              <w:t>競爭而造成衝突、對</w:t>
            </w:r>
            <w:r>
              <w:rPr>
                <w:spacing w:val="-2"/>
                <w:sz w:val="24"/>
              </w:rPr>
              <w:t>立與結盟。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1c-Ⅲ-2</w:t>
            </w:r>
            <w:r>
              <w:rPr>
                <w:spacing w:val="-6"/>
                <w:sz w:val="24"/>
              </w:rPr>
              <w:t> 檢視社會現象</w:t>
            </w:r>
            <w:r>
              <w:rPr>
                <w:spacing w:val="-2"/>
                <w:sz w:val="24"/>
              </w:rPr>
              <w:t>或事件之間的關係，並</w:t>
            </w:r>
            <w:r>
              <w:rPr>
                <w:spacing w:val="-2"/>
                <w:sz w:val="24"/>
              </w:rPr>
              <w:t>想像在不同的條件下，</w:t>
            </w:r>
            <w:r>
              <w:rPr>
                <w:spacing w:val="-2"/>
                <w:sz w:val="24"/>
              </w:rPr>
              <w:t>推測其可能的發展。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9" w:val="left" w:leader="none"/>
              </w:tabs>
              <w:spacing w:line="223" w:lineRule="auto" w:before="55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了解臺灣在國際市場</w:t>
            </w:r>
            <w:r>
              <w:rPr>
                <w:spacing w:val="-2"/>
                <w:sz w:val="24"/>
              </w:rPr>
              <w:t>上的優勢。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了解臺灣發展觀光業</w:t>
            </w:r>
            <w:r>
              <w:rPr>
                <w:spacing w:val="-2"/>
                <w:sz w:val="24"/>
              </w:rPr>
              <w:t>所帶來的轉變與商機。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683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1050" w:hRule="atLeast"/>
        </w:trPr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Ce-Ⅲ-1</w:t>
            </w:r>
            <w:r>
              <w:rPr>
                <w:spacing w:val="-11"/>
                <w:sz w:val="24"/>
              </w:rPr>
              <w:t> 經濟型態的變</w:t>
            </w:r>
            <w:r>
              <w:rPr>
                <w:spacing w:val="-2"/>
                <w:sz w:val="24"/>
              </w:rPr>
              <w:t>遷會影響人們的生</w:t>
            </w:r>
          </w:p>
          <w:p>
            <w:pPr>
              <w:pStyle w:val="TableParagraph"/>
              <w:spacing w:line="319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活。</w:t>
            </w:r>
          </w:p>
        </w:tc>
        <w:tc>
          <w:tcPr>
            <w:tcW w:w="2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3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四、臺灣進行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 w:before="2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3.與世界做朋</w:t>
            </w:r>
            <w:r>
              <w:rPr>
                <w:spacing w:val="-10"/>
                <w:sz w:val="24"/>
              </w:rPr>
              <w:t>友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Af-Ⅲ-2</w:t>
            </w:r>
            <w:r>
              <w:rPr>
                <w:spacing w:val="-11"/>
                <w:sz w:val="24"/>
              </w:rPr>
              <w:t> 國際間因利益</w:t>
            </w:r>
            <w:r>
              <w:rPr>
                <w:spacing w:val="-2"/>
                <w:sz w:val="24"/>
              </w:rPr>
              <w:t>競爭而造成衝突、對</w:t>
            </w:r>
            <w:r>
              <w:rPr>
                <w:spacing w:val="-2"/>
                <w:sz w:val="24"/>
              </w:rPr>
              <w:t>立與結盟。</w:t>
            </w:r>
          </w:p>
          <w:p>
            <w:pPr>
              <w:pStyle w:val="TableParagraph"/>
              <w:spacing w:line="223" w:lineRule="auto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Af-Ⅲ-3</w:t>
            </w:r>
            <w:r>
              <w:rPr>
                <w:spacing w:val="-11"/>
                <w:sz w:val="24"/>
              </w:rPr>
              <w:t> 個人、政府與</w:t>
            </w:r>
            <w:r>
              <w:rPr>
                <w:spacing w:val="-2"/>
                <w:sz w:val="24"/>
              </w:rPr>
              <w:t>民間組織可透過各種</w:t>
            </w:r>
            <w:r>
              <w:rPr>
                <w:spacing w:val="-2"/>
                <w:sz w:val="24"/>
              </w:rPr>
              <w:t>方式積極參與國際組</w:t>
            </w:r>
            <w:r>
              <w:rPr>
                <w:spacing w:val="-2"/>
                <w:sz w:val="24"/>
              </w:rPr>
              <w:t>織與事務，善盡世界</w:t>
            </w:r>
            <w:r>
              <w:rPr>
                <w:spacing w:val="-4"/>
                <w:sz w:val="24"/>
              </w:rPr>
              <w:t>公民責任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rPr>
                <w:sz w:val="24"/>
              </w:rPr>
            </w:pPr>
            <w:r>
              <w:rPr>
                <w:sz w:val="24"/>
              </w:rPr>
              <w:t>2c-Ⅲ-3</w:t>
            </w:r>
            <w:r>
              <w:rPr>
                <w:spacing w:val="-7"/>
                <w:sz w:val="24"/>
              </w:rPr>
              <w:t> 澄清及珍視自</w:t>
            </w:r>
            <w:r>
              <w:rPr>
                <w:spacing w:val="-2"/>
                <w:sz w:val="24"/>
              </w:rPr>
              <w:t>己的公民身分，並具備</w:t>
            </w:r>
            <w:r>
              <w:rPr>
                <w:spacing w:val="-2"/>
                <w:sz w:val="24"/>
              </w:rPr>
              <w:t>對國家及文化的認同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感。</w:t>
            </w:r>
          </w:p>
          <w:p>
            <w:pPr>
              <w:pStyle w:val="TableParagraph"/>
              <w:spacing w:line="223" w:lineRule="auto" w:before="1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3a-Ⅲ-1</w:t>
            </w:r>
            <w:r>
              <w:rPr>
                <w:spacing w:val="-6"/>
                <w:sz w:val="24"/>
              </w:rPr>
              <w:t> 透過對時事的</w:t>
            </w:r>
            <w:r>
              <w:rPr>
                <w:spacing w:val="-2"/>
                <w:sz w:val="24"/>
              </w:rPr>
              <w:t>理解與省思，提出感興</w:t>
            </w:r>
            <w:r>
              <w:rPr>
                <w:spacing w:val="-2"/>
                <w:sz w:val="24"/>
              </w:rPr>
              <w:t>趣或令人困惑的現象及</w:t>
            </w:r>
            <w:r>
              <w:rPr>
                <w:spacing w:val="-2"/>
                <w:sz w:val="24"/>
              </w:rPr>
              <w:t>社會議題。</w:t>
            </w:r>
          </w:p>
        </w:tc>
        <w:tc>
          <w:tcPr>
            <w:tcW w:w="255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9" w:val="left" w:leader="none"/>
              </w:tabs>
              <w:spacing w:line="223" w:lineRule="auto" w:before="56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了解臺灣在國際局勢</w:t>
            </w:r>
            <w:r>
              <w:rPr>
                <w:spacing w:val="-2"/>
                <w:sz w:val="24"/>
              </w:rPr>
              <w:t>上的困境。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9" w:val="left" w:leader="none"/>
              </w:tabs>
              <w:spacing w:line="223" w:lineRule="auto" w:before="0" w:after="0"/>
              <w:ind w:left="7" w:right="1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了解臺灣參與的國際</w:t>
            </w:r>
            <w:r>
              <w:rPr>
                <w:spacing w:val="-4"/>
                <w:sz w:val="24"/>
              </w:rPr>
              <w:t>組織。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9" w:val="left" w:leader="none"/>
              </w:tabs>
              <w:spacing w:line="271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教育-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98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 w:before="56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四、臺灣進行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〈探究實作〉</w:t>
            </w:r>
            <w:r>
              <w:rPr>
                <w:spacing w:val="-2"/>
                <w:sz w:val="24"/>
              </w:rPr>
              <w:t>當發生重大災</w:t>
            </w:r>
            <w:r>
              <w:rPr>
                <w:spacing w:val="-2"/>
                <w:sz w:val="24"/>
              </w:rPr>
              <w:t>難，我們如何</w:t>
            </w:r>
            <w:r>
              <w:rPr>
                <w:spacing w:val="-2"/>
                <w:sz w:val="24"/>
              </w:rPr>
              <w:t>幫助災民？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Af-Ⅲ-3</w:t>
            </w:r>
            <w:r>
              <w:rPr>
                <w:spacing w:val="-11"/>
                <w:sz w:val="24"/>
              </w:rPr>
              <w:t> 個人、政府與</w:t>
            </w:r>
            <w:r>
              <w:rPr>
                <w:spacing w:val="-2"/>
                <w:sz w:val="24"/>
              </w:rPr>
              <w:t>民間組織可透過各種</w:t>
            </w:r>
            <w:r>
              <w:rPr>
                <w:spacing w:val="-2"/>
                <w:sz w:val="24"/>
              </w:rPr>
              <w:t>方式積極參與國際組</w:t>
            </w:r>
            <w:r>
              <w:rPr>
                <w:spacing w:val="-2"/>
                <w:sz w:val="24"/>
              </w:rPr>
              <w:t>織與事務，善盡世界</w:t>
            </w:r>
            <w:r>
              <w:rPr>
                <w:spacing w:val="-4"/>
                <w:sz w:val="24"/>
              </w:rPr>
              <w:t>公民責任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3d-Ⅲ-1</w:t>
            </w:r>
            <w:r>
              <w:rPr>
                <w:spacing w:val="-6"/>
                <w:sz w:val="24"/>
              </w:rPr>
              <w:t> 選定學習主題</w:t>
            </w:r>
            <w:r>
              <w:rPr>
                <w:spacing w:val="-2"/>
                <w:sz w:val="24"/>
              </w:rPr>
              <w:t>或社會議題，進行探究</w:t>
            </w:r>
            <w:r>
              <w:rPr>
                <w:spacing w:val="-4"/>
                <w:sz w:val="24"/>
              </w:rPr>
              <w:t>與實作。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1.能透過搜尋資料、小</w:t>
            </w:r>
            <w:r>
              <w:rPr>
                <w:spacing w:val="-2"/>
                <w:sz w:val="24"/>
              </w:rPr>
              <w:t>組討論，了解當重大災</w:t>
            </w:r>
            <w:r>
              <w:rPr>
                <w:spacing w:val="-2"/>
                <w:sz w:val="24"/>
              </w:rPr>
              <w:t>難發生，可以採取哪些</w:t>
            </w:r>
            <w:r>
              <w:rPr>
                <w:spacing w:val="-2"/>
                <w:sz w:val="24"/>
              </w:rPr>
              <w:t>行動來協助。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before="40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234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〔探究〕我的</w:t>
            </w:r>
            <w:r>
              <w:rPr>
                <w:spacing w:val="-4"/>
                <w:sz w:val="24"/>
              </w:rPr>
              <w:t>生活圈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5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Ba-Ⅲ-1</w:t>
            </w:r>
            <w:r>
              <w:rPr>
                <w:spacing w:val="-11"/>
                <w:sz w:val="24"/>
              </w:rPr>
              <w:t> 每個人不同的</w:t>
            </w:r>
            <w:r>
              <w:rPr>
                <w:spacing w:val="-2"/>
                <w:sz w:val="24"/>
              </w:rPr>
              <w:t>生活背景與經驗，會</w:t>
            </w:r>
            <w:r>
              <w:rPr>
                <w:spacing w:val="-2"/>
                <w:sz w:val="24"/>
              </w:rPr>
              <w:t>使其對社會事務的觀</w:t>
            </w:r>
            <w:r>
              <w:rPr>
                <w:spacing w:val="-2"/>
                <w:sz w:val="24"/>
              </w:rPr>
              <w:t>點與感受產生差異。</w:t>
            </w:r>
            <w:r>
              <w:rPr>
                <w:spacing w:val="-2"/>
                <w:sz w:val="24"/>
              </w:rPr>
              <w:t> Dc-Ⅲ-1</w:t>
            </w:r>
            <w:r>
              <w:rPr>
                <w:spacing w:val="-11"/>
                <w:sz w:val="24"/>
              </w:rPr>
              <w:t> 團體或會議的</w:t>
            </w:r>
            <w:r>
              <w:rPr>
                <w:spacing w:val="-2"/>
                <w:sz w:val="24"/>
              </w:rPr>
              <w:t>運作可以透過成員適</w:t>
            </w:r>
            <w:r>
              <w:rPr>
                <w:spacing w:val="-2"/>
                <w:sz w:val="24"/>
              </w:rPr>
              <w:t>切的討論歷程做出決</w:t>
            </w:r>
            <w:r>
              <w:rPr>
                <w:spacing w:val="-6"/>
                <w:sz w:val="24"/>
              </w:rPr>
              <w:t>定。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5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3c-Ⅲ-2</w:t>
            </w:r>
            <w:r>
              <w:rPr>
                <w:spacing w:val="-6"/>
                <w:sz w:val="24"/>
              </w:rPr>
              <w:t> 發揮各人不同</w:t>
            </w:r>
            <w:r>
              <w:rPr>
                <w:spacing w:val="-2"/>
                <w:sz w:val="24"/>
              </w:rPr>
              <w:t>的專長，透過分工進行</w:t>
            </w:r>
            <w:r>
              <w:rPr>
                <w:spacing w:val="-2"/>
                <w:sz w:val="24"/>
              </w:rPr>
              <w:t>團隊合作。</w:t>
            </w:r>
          </w:p>
          <w:p>
            <w:pPr>
              <w:pStyle w:val="TableParagraph"/>
              <w:spacing w:line="223" w:lineRule="auto"/>
              <w:ind w:left="9" w:right="90"/>
              <w:rPr>
                <w:sz w:val="24"/>
              </w:rPr>
            </w:pPr>
            <w:r>
              <w:rPr>
                <w:spacing w:val="-2"/>
                <w:sz w:val="24"/>
              </w:rPr>
              <w:t>3c-Ⅲ-3</w:t>
            </w:r>
            <w:r>
              <w:rPr>
                <w:spacing w:val="-11"/>
                <w:sz w:val="24"/>
              </w:rPr>
              <w:t> 主動分擔群體</w:t>
            </w:r>
            <w:r>
              <w:rPr>
                <w:spacing w:val="-2"/>
                <w:sz w:val="24"/>
              </w:rPr>
              <w:t>的事務，並與他人合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5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●以本冊各單元內容為</w:t>
            </w:r>
            <w:r>
              <w:rPr>
                <w:spacing w:val="-2"/>
                <w:sz w:val="24"/>
              </w:rPr>
              <w:t>基礎，提出以「我的生</w:t>
            </w:r>
            <w:r>
              <w:rPr>
                <w:spacing w:val="-2"/>
                <w:sz w:val="24"/>
              </w:rPr>
              <w:t>活圈」為主題，透過不</w:t>
            </w:r>
            <w:r>
              <w:rPr>
                <w:spacing w:val="-2"/>
                <w:sz w:val="24"/>
              </w:rPr>
              <w:t>同世代的生活圈利用觀</w:t>
            </w:r>
            <w:r>
              <w:rPr>
                <w:spacing w:val="-2"/>
                <w:sz w:val="24"/>
              </w:rPr>
              <w:t>察提問、蒐集資料、分</w:t>
            </w:r>
            <w:r>
              <w:rPr>
                <w:spacing w:val="-3"/>
                <w:sz w:val="24"/>
              </w:rPr>
              <w:t>析歸納、行動省思等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步驟，引導學習探究，</w:t>
            </w:r>
            <w:r>
              <w:rPr>
                <w:spacing w:val="-2"/>
                <w:sz w:val="24"/>
              </w:rPr>
              <w:t>並透過相互比較，發揮</w:t>
            </w:r>
            <w:r>
              <w:rPr>
                <w:spacing w:val="-2"/>
                <w:sz w:val="24"/>
              </w:rPr>
              <w:t>團隊合作進行探究主題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9" w:val="left" w:leader="none"/>
              </w:tabs>
              <w:spacing w:line="269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9" w:val="left" w:leader="none"/>
              </w:tabs>
              <w:spacing w:line="259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line="223" w:lineRule="auto" w:before="54"/>
              <w:ind w:left="12" w:right="400"/>
              <w:rPr>
                <w:sz w:val="20"/>
              </w:rPr>
            </w:pPr>
            <w:r>
              <w:rPr>
                <w:spacing w:val="-2"/>
                <w:sz w:val="20"/>
              </w:rPr>
              <w:t>課綱:生命-1</w:t>
            </w:r>
            <w:r>
              <w:rPr>
                <w:w w:val="95"/>
                <w:sz w:val="20"/>
              </w:rPr>
              <w:t>課綱:資訊-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6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文化-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1135"/>
        <w:gridCol w:w="2366"/>
        <w:gridCol w:w="2452"/>
        <w:gridCol w:w="2550"/>
        <w:gridCol w:w="1811"/>
        <w:gridCol w:w="1525"/>
        <w:gridCol w:w="1160"/>
      </w:tblGrid>
      <w:tr>
        <w:trPr>
          <w:trHeight w:val="3237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8" w:right="100"/>
              <w:rPr>
                <w:sz w:val="24"/>
              </w:rPr>
            </w:pPr>
            <w:r>
              <w:rPr>
                <w:spacing w:val="-2"/>
                <w:sz w:val="24"/>
              </w:rPr>
              <w:t>〔探究〕我的</w:t>
            </w:r>
            <w:r>
              <w:rPr>
                <w:spacing w:val="-4"/>
                <w:sz w:val="24"/>
              </w:rPr>
              <w:t>生活圈</w:t>
            </w:r>
          </w:p>
        </w:tc>
        <w:tc>
          <w:tcPr>
            <w:tcW w:w="1135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366" w:type="dxa"/>
          </w:tcPr>
          <w:p>
            <w:pPr>
              <w:pStyle w:val="TableParagraph"/>
              <w:spacing w:line="223" w:lineRule="auto" w:before="56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Ba-Ⅲ-1</w:t>
            </w:r>
            <w:r>
              <w:rPr>
                <w:spacing w:val="-11"/>
                <w:sz w:val="24"/>
              </w:rPr>
              <w:t> 每個人不同的</w:t>
            </w:r>
            <w:r>
              <w:rPr>
                <w:spacing w:val="-2"/>
                <w:sz w:val="24"/>
              </w:rPr>
              <w:t>生活背景與經驗，會</w:t>
            </w:r>
            <w:r>
              <w:rPr>
                <w:spacing w:val="-2"/>
                <w:sz w:val="24"/>
              </w:rPr>
              <w:t>使其對社會事務的觀</w:t>
            </w:r>
            <w:r>
              <w:rPr>
                <w:spacing w:val="-2"/>
                <w:sz w:val="24"/>
              </w:rPr>
              <w:t>點與感受產生差異。</w:t>
            </w:r>
            <w:r>
              <w:rPr>
                <w:spacing w:val="-2"/>
                <w:sz w:val="24"/>
              </w:rPr>
              <w:t> Dc-Ⅲ-1</w:t>
            </w:r>
            <w:r>
              <w:rPr>
                <w:spacing w:val="-11"/>
                <w:sz w:val="24"/>
              </w:rPr>
              <w:t> 團體或會議的</w:t>
            </w:r>
            <w:r>
              <w:rPr>
                <w:spacing w:val="-2"/>
                <w:sz w:val="24"/>
              </w:rPr>
              <w:t>運作可以透過成員適</w:t>
            </w:r>
            <w:r>
              <w:rPr>
                <w:spacing w:val="-2"/>
                <w:sz w:val="24"/>
              </w:rPr>
              <w:t>切的討論歷程做出決</w:t>
            </w:r>
            <w:r>
              <w:rPr>
                <w:spacing w:val="-6"/>
                <w:sz w:val="24"/>
              </w:rPr>
              <w:t>定。</w:t>
            </w:r>
          </w:p>
        </w:tc>
        <w:tc>
          <w:tcPr>
            <w:tcW w:w="2452" w:type="dxa"/>
          </w:tcPr>
          <w:p>
            <w:pPr>
              <w:pStyle w:val="TableParagraph"/>
              <w:spacing w:line="223" w:lineRule="auto" w:before="56"/>
              <w:ind w:left="9" w:right="30"/>
              <w:jc w:val="both"/>
              <w:rPr>
                <w:sz w:val="24"/>
              </w:rPr>
            </w:pPr>
            <w:r>
              <w:rPr>
                <w:sz w:val="24"/>
              </w:rPr>
              <w:t>3c-Ⅲ-2</w:t>
            </w:r>
            <w:r>
              <w:rPr>
                <w:spacing w:val="-6"/>
                <w:sz w:val="24"/>
              </w:rPr>
              <w:t> 發揮各人不同</w:t>
            </w:r>
            <w:r>
              <w:rPr>
                <w:spacing w:val="-2"/>
                <w:sz w:val="24"/>
              </w:rPr>
              <w:t>的專長，透過分工進行</w:t>
            </w:r>
            <w:r>
              <w:rPr>
                <w:spacing w:val="-2"/>
                <w:sz w:val="24"/>
              </w:rPr>
              <w:t>團隊合作。</w:t>
            </w:r>
          </w:p>
          <w:p>
            <w:pPr>
              <w:pStyle w:val="TableParagraph"/>
              <w:spacing w:line="223" w:lineRule="auto" w:before="2"/>
              <w:ind w:left="9" w:right="90"/>
              <w:rPr>
                <w:sz w:val="24"/>
              </w:rPr>
            </w:pPr>
            <w:r>
              <w:rPr>
                <w:spacing w:val="-2"/>
                <w:sz w:val="24"/>
              </w:rPr>
              <w:t>3c-Ⅲ-3</w:t>
            </w:r>
            <w:r>
              <w:rPr>
                <w:spacing w:val="-11"/>
                <w:sz w:val="24"/>
              </w:rPr>
              <w:t> 主動分擔群體</w:t>
            </w:r>
            <w:r>
              <w:rPr>
                <w:spacing w:val="-2"/>
                <w:sz w:val="24"/>
              </w:rPr>
              <w:t>的事務，並與他人合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auto" w:before="56"/>
              <w:ind w:left="7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●以本冊各單元內容為</w:t>
            </w:r>
            <w:r>
              <w:rPr>
                <w:spacing w:val="-2"/>
                <w:sz w:val="24"/>
              </w:rPr>
              <w:t>基礎，提出以「我的生</w:t>
            </w:r>
            <w:r>
              <w:rPr>
                <w:spacing w:val="-2"/>
                <w:sz w:val="24"/>
              </w:rPr>
              <w:t>活圈」為主題，透過不</w:t>
            </w:r>
            <w:r>
              <w:rPr>
                <w:spacing w:val="-2"/>
                <w:sz w:val="24"/>
              </w:rPr>
              <w:t>同世代的生活圈利用觀</w:t>
            </w:r>
            <w:r>
              <w:rPr>
                <w:spacing w:val="-2"/>
                <w:sz w:val="24"/>
              </w:rPr>
              <w:t>察提問、蒐集資料、分</w:t>
            </w:r>
            <w:r>
              <w:rPr>
                <w:spacing w:val="-3"/>
                <w:sz w:val="24"/>
              </w:rPr>
              <w:t>析歸納、行動省思等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步驟，引導學習探究，</w:t>
            </w:r>
            <w:r>
              <w:rPr>
                <w:spacing w:val="-2"/>
                <w:sz w:val="24"/>
              </w:rPr>
              <w:t>並透過相互比較，發揮</w:t>
            </w:r>
            <w:r>
              <w:rPr>
                <w:spacing w:val="-2"/>
                <w:sz w:val="24"/>
              </w:rPr>
              <w:t>團隊合作進行探究主題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1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9" w:val="left" w:leader="none"/>
              </w:tabs>
              <w:spacing w:line="271" w:lineRule="exact" w:before="4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9" w:val="left" w:leader="none"/>
              </w:tabs>
              <w:spacing w:line="260" w:lineRule="exact" w:before="0" w:after="0"/>
              <w:ind w:left="258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525" w:type="dxa"/>
          </w:tcPr>
          <w:p>
            <w:pPr>
              <w:pStyle w:val="TableParagraph"/>
              <w:spacing w:line="225" w:lineRule="auto" w:before="52"/>
              <w:ind w:left="12" w:right="400"/>
              <w:rPr>
                <w:sz w:val="20"/>
              </w:rPr>
            </w:pPr>
            <w:r>
              <w:rPr>
                <w:spacing w:val="-2"/>
                <w:sz w:val="20"/>
              </w:rPr>
              <w:t>課綱:生命-1</w:t>
            </w:r>
            <w:r>
              <w:rPr>
                <w:w w:val="95"/>
                <w:sz w:val="20"/>
              </w:rPr>
              <w:t>課綱:資訊-</w:t>
            </w:r>
            <w:r>
              <w:rPr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課綱: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文化-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26" w:hRule="atLeast"/>
        </w:trPr>
        <w:tc>
          <w:tcPr>
            <w:tcW w:w="562" w:type="dxa"/>
          </w:tcPr>
          <w:p>
            <w:pPr>
              <w:pStyle w:val="TableParagraph"/>
              <w:spacing w:before="39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5" w:hanging="1764"/>
      </w:pPr>
      <w:r>
        <w:rPr/>
        <w:t>（二）課綱議題：性別平等、環境、海洋、家庭教育、人權、品德、生命、法治、科技、資訊、能源、安全、防災、生涯規劃、多元文化、閱讀素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8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" w:hanging="202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8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" w:hanging="202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2" w:hanging="241"/>
      </w:pPr>
      <w:rPr>
        <w:rFonts w:hint="default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352" w:right="3350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2025-06-29T08:28:20Z</dcterms:created>
  <dcterms:modified xsi:type="dcterms:W3CDTF">2025-06-29T08:28:20Z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