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667" w:rsidRDefault="00511EA2">
      <w:pPr>
        <w:spacing w:line="40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高雄市岡山區前峰國小五年級第二學期彈性學習課程(節數)進度表</w:t>
      </w:r>
    </w:p>
    <w:p w:rsidR="004C6667" w:rsidRDefault="004C6667">
      <w:pPr>
        <w:spacing w:line="400" w:lineRule="auto"/>
        <w:jc w:val="center"/>
        <w:rPr>
          <w:sz w:val="28"/>
          <w:szCs w:val="28"/>
        </w:rPr>
      </w:pPr>
    </w:p>
    <w:tbl>
      <w:tblPr>
        <w:tblStyle w:val="a5"/>
        <w:tblW w:w="1560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89"/>
        <w:gridCol w:w="1563"/>
        <w:gridCol w:w="1563"/>
        <w:gridCol w:w="1563"/>
        <w:gridCol w:w="1563"/>
        <w:gridCol w:w="1563"/>
        <w:gridCol w:w="1563"/>
        <w:gridCol w:w="967"/>
        <w:gridCol w:w="967"/>
        <w:gridCol w:w="901"/>
        <w:gridCol w:w="1033"/>
        <w:gridCol w:w="968"/>
      </w:tblGrid>
      <w:tr w:rsidR="004C6667" w:rsidTr="00511EA2">
        <w:trPr>
          <w:trHeight w:val="503"/>
        </w:trPr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667" w:rsidRDefault="00511EA2">
            <w:pPr>
              <w:ind w:right="-10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課程類別/</w:t>
            </w:r>
          </w:p>
          <w:p w:rsidR="004C6667" w:rsidRDefault="00511EA2">
            <w:pPr>
              <w:ind w:right="-108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主題(名稱)</w:t>
            </w:r>
          </w:p>
          <w:p w:rsidR="004C6667" w:rsidRDefault="00511EA2">
            <w:pPr>
              <w:spacing w:before="12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93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667" w:rsidRDefault="00511EA2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a：跨領域統整性主題/專題/議題探究課程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667" w:rsidRDefault="00511EA2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b：社團活動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667" w:rsidRDefault="00511EA2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d：其他類課程</w:t>
            </w:r>
          </w:p>
        </w:tc>
      </w:tr>
      <w:tr w:rsidR="00511EA2" w:rsidTr="00511EA2">
        <w:trPr>
          <w:trHeight w:val="582"/>
        </w:trPr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A2" w:rsidRDefault="00511EA2" w:rsidP="00511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飛閱前峰-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岡山</w:t>
            </w:r>
            <w:r>
              <w:rPr>
                <w:rFonts w:ascii="標楷體" w:eastAsia="標楷體" w:hAnsi="標楷體" w:cs="標楷體" w:hint="eastAsia"/>
              </w:rPr>
              <w:t>大戲院</w:t>
            </w:r>
          </w:p>
          <w:p w:rsidR="004832B7" w:rsidRDefault="004832B7" w:rsidP="00511EA2">
            <w:pPr>
              <w:pStyle w:val="Web"/>
              <w:spacing w:before="0" w:beforeAutospacing="0" w:after="0" w:afterAutospacing="0"/>
              <w:ind w:left="-2" w:hanging="2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標楷體" w:hint="eastAsia"/>
              </w:rPr>
              <w:t>(戶外教育)</w:t>
            </w:r>
            <w:bookmarkStart w:id="0" w:name="_GoBack"/>
            <w:bookmarkEnd w:id="0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書海探索家-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  <w:rPr>
                <w:rFonts w:ascii="標楷體" w:eastAsia="標楷體" w:hAnsi="標楷體" w:cs="標楷體"/>
              </w:rPr>
            </w:pPr>
            <w:r w:rsidRPr="00CB1628">
              <w:rPr>
                <w:rFonts w:ascii="標楷體" w:eastAsia="標楷體" w:hAnsi="標楷體" w:cs="標楷體" w:hint="eastAsia"/>
              </w:rPr>
              <w:t>時光旅行</w:t>
            </w:r>
          </w:p>
          <w:p w:rsidR="00EB437F" w:rsidRDefault="00EB437F" w:rsidP="00511EA2">
            <w:pPr>
              <w:pStyle w:val="Web"/>
              <w:spacing w:before="0" w:beforeAutospacing="0" w:after="0" w:afterAutospacing="0"/>
              <w:ind w:left="-2" w:hanging="2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標楷體" w:hint="eastAsia"/>
              </w:rPr>
              <w:t>(生命教育)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世界巡航員-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 w:rsidRPr="00CB1628">
              <w:rPr>
                <w:rFonts w:ascii="標楷體" w:eastAsia="標楷體" w:hAnsi="標楷體" w:cs="標楷體"/>
              </w:rPr>
              <w:t>雞蛋總動員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數位控制家-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 w:rsidRPr="00CB1628">
              <w:rPr>
                <w:rFonts w:ascii="標楷體" w:eastAsia="標楷體" w:hAnsi="標楷體" w:cs="標楷體"/>
              </w:rPr>
              <w:t>程式設計一把罩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經典小學堂-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 w:rsidRPr="00CB1628">
              <w:rPr>
                <w:rFonts w:ascii="標楷體" w:eastAsia="標楷體" w:hAnsi="標楷體" w:cs="標楷體" w:hint="eastAsia"/>
              </w:rPr>
              <w:t>詩情畫意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邏輯思考家-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 w:rsidRPr="00477A71">
              <w:rPr>
                <w:rFonts w:ascii="標楷體" w:eastAsia="標楷體" w:hAnsi="標楷體" w:cs="標楷體" w:hint="eastAsia"/>
              </w:rPr>
              <w:t>推理聖手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11EA2" w:rsidTr="00B5066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岡山大戲院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：劇本創作</w:t>
            </w:r>
          </w:p>
          <w:p w:rsidR="00511EA2" w:rsidRDefault="00511EA2" w:rsidP="00511EA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一、德行教育_兄弟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睦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孝在中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雞蛋總動員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：雞蛋知多少？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一、開心水族箱</w:t>
            </w:r>
          </w:p>
          <w:p w:rsidR="00511EA2" w:rsidRDefault="00511EA2" w:rsidP="00511EA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詩情畫意:活動一、李白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 撿紅點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11EA2" w:rsidTr="00B5066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岡山大戲院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：劇本創作</w:t>
            </w:r>
          </w:p>
          <w:p w:rsidR="00511EA2" w:rsidRDefault="00511EA2" w:rsidP="00511EA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一、德行教育_兄弟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睦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孝在中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雞蛋總動員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：雞蛋知多少？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一、開心水族箱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詩情畫意:活動一、李白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 撿紅點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511EA2" w:rsidTr="00B5066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岡山大戲院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：劇本創作</w:t>
            </w:r>
          </w:p>
          <w:p w:rsidR="00511EA2" w:rsidRDefault="00511EA2" w:rsidP="00511EA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一、德行教育_兄弟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睦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孝在中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雞蛋總動員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：雞蛋知多少？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一、開心水族箱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詩情畫意:活動一、李白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 撿紅點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511EA2" w:rsidTr="00B5066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岡山大戲院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：劇本創作</w:t>
            </w:r>
          </w:p>
          <w:p w:rsidR="00511EA2" w:rsidRDefault="00511EA2" w:rsidP="00511EA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一、德行教育_兄弟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睦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孝在中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雞蛋總動員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：雞蛋知多少？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一、開心水族箱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詩情畫意:活動一、李白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 撿紅點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11EA2" w:rsidTr="00B5066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岡山大戲院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：劇本創作</w:t>
            </w:r>
          </w:p>
          <w:p w:rsidR="00511EA2" w:rsidRDefault="00511EA2" w:rsidP="00511EA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二、跨越物種的愛_保母蟒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雞蛋總動員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：雞蛋知多少？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二、音樂DoReMi</w:t>
            </w:r>
          </w:p>
          <w:p w:rsidR="00511EA2" w:rsidRDefault="00511EA2" w:rsidP="00511EA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詩情畫意:活動一、李白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 撿紅點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11EA2" w:rsidTr="00B5066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六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岡山大戲院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：劇本創作</w:t>
            </w:r>
          </w:p>
          <w:p w:rsidR="00511EA2" w:rsidRDefault="00511EA2" w:rsidP="00511EA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二、跨越物種的愛_保母蟒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雞蛋總動員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：雞蛋知多少？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二、音樂</w:t>
            </w:r>
            <w:proofErr w:type="spellStart"/>
            <w:r>
              <w:rPr>
                <w:rFonts w:ascii="標楷體" w:eastAsia="標楷體" w:hAnsi="標楷體" w:hint="eastAsia"/>
                <w:color w:val="000000"/>
              </w:rPr>
              <w:t>DoReMi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詩情畫意:活動一、李白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 撿紅點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11EA2" w:rsidTr="00B5066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岡山大戲院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：劇本創作</w:t>
            </w:r>
          </w:p>
          <w:p w:rsidR="00511EA2" w:rsidRDefault="00511EA2" w:rsidP="00511EA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二、跨越物種的愛_保母蟒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雞蛋總動員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：雞蛋知多少？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二、音樂</w:t>
            </w:r>
            <w:proofErr w:type="spellStart"/>
            <w:r>
              <w:rPr>
                <w:rFonts w:ascii="標楷體" w:eastAsia="標楷體" w:hAnsi="標楷體" w:hint="eastAsia"/>
                <w:color w:val="000000"/>
              </w:rPr>
              <w:t>DoReMi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詩情畫意:活動一、李白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 撿紅點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11EA2" w:rsidTr="00B5066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岡山大戲院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：劇本創作</w:t>
            </w:r>
          </w:p>
          <w:p w:rsidR="00511EA2" w:rsidRDefault="00511EA2" w:rsidP="00511EA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二、跨越物種的愛_保母蟒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雞蛋總動員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：雞蛋知多少？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二、音樂</w:t>
            </w:r>
            <w:proofErr w:type="spellStart"/>
            <w:r>
              <w:rPr>
                <w:rFonts w:ascii="標楷體" w:eastAsia="標楷體" w:hAnsi="標楷體" w:hint="eastAsia"/>
                <w:color w:val="000000"/>
              </w:rPr>
              <w:t>DoReMi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詩情畫意:活動一、李白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 撿紅點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11EA2" w:rsidTr="00B5066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岡山大戲院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：劇本創作</w:t>
            </w:r>
          </w:p>
          <w:p w:rsidR="00511EA2" w:rsidRDefault="00511EA2" w:rsidP="00511EA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二、跨越物種的愛_保母蟒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雞蛋總動員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：雞蛋知多少？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三、飛翔的小鳥</w:t>
            </w:r>
          </w:p>
          <w:p w:rsidR="00511EA2" w:rsidRDefault="00511EA2" w:rsidP="00511EA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詩情畫意:活動一、李白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 撿紅點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11EA2" w:rsidTr="00B5066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岡山大戲院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：劇本創作</w:t>
            </w:r>
          </w:p>
          <w:p w:rsidR="00511EA2" w:rsidRDefault="00511EA2" w:rsidP="00511EA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三、用心看世界_環遊世界八十天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雞蛋總動員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：雞蛋知多少？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三、飛翔的小鳥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詩情畫意:活動一、李白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 撿紅點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11EA2" w:rsidTr="00B5066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岡山大戲院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活動二：緊鑼密鼓</w:t>
            </w:r>
          </w:p>
          <w:p w:rsidR="00511EA2" w:rsidRDefault="00511EA2" w:rsidP="00511EA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三、用心看世界_環遊世界八十天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雞蛋總動員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：雞蛋知多少？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三、飛翔的小鳥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詩情畫意:活動一、李白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 魔術方塊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11EA2" w:rsidTr="00B5066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岡山大戲院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活動二：緊鑼密鼓</w:t>
            </w:r>
          </w:p>
          <w:p w:rsidR="00511EA2" w:rsidRDefault="00511EA2" w:rsidP="00511EA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三、用心看世界_環遊世界八十天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雞蛋總動員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：雞蛋知多少？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三、飛翔的小鳥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詩情畫意:活動一、李白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 魔術方塊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11EA2" w:rsidTr="00B5066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岡山大戲院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活動二：緊鑼密鼓</w:t>
            </w:r>
          </w:p>
          <w:p w:rsidR="00511EA2" w:rsidRDefault="00511EA2" w:rsidP="00511EA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三、用心看世界_環遊世界八十天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雞蛋總動員活動二：雞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蛋產業面面觀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四、打擊惡魔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詩情畫意: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活動二、唐詩繪畫創作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 魔術方塊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11EA2" w:rsidTr="00B5066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十四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岡山大戲院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活動二：緊鑼密鼓</w:t>
            </w:r>
          </w:p>
          <w:p w:rsidR="00511EA2" w:rsidRDefault="00511EA2" w:rsidP="00511EA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三、用心看世界_環遊世界八十天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雞蛋總動員活動二：雞蛋產業面面觀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四、打擊惡魔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詩情畫意: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活動二、唐詩繪畫創作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 魔術方塊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11EA2" w:rsidTr="00B5066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岡山大戲院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活動二：緊鑼密鼓</w:t>
            </w:r>
          </w:p>
          <w:p w:rsidR="00511EA2" w:rsidRDefault="00511EA2" w:rsidP="00511EA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三、用心看世界_環遊世界八十天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雞蛋總動員活動二：雞蛋產業面面觀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四、打擊惡魔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詩情畫意: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活動二、唐詩繪畫創作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 魔術方塊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11EA2" w:rsidTr="00B5066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岡山大戲院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活動二：緊鑼密鼓</w:t>
            </w:r>
          </w:p>
          <w:p w:rsidR="00511EA2" w:rsidRDefault="00511EA2" w:rsidP="00511EA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四、文明時光機_晴空小侍郎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雞蛋總動員活動二：雞蛋產業面面觀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四、打擊惡魔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詩情畫意: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活動二、唐詩繪畫創作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 魔術方塊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11EA2" w:rsidTr="00B5066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岡山大戲院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：粉墨登場</w:t>
            </w:r>
          </w:p>
          <w:p w:rsidR="00511EA2" w:rsidRDefault="00511EA2" w:rsidP="00511EA2">
            <w:pPr>
              <w:spacing w:after="240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四、文明時光機_晴空小侍郎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雞蛋總動員活動二：雞蛋產業面面觀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五、青蛙變王子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詩情畫意: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活動二、唐詩繪畫創作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 魔術方塊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11EA2" w:rsidTr="00B5066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岡山大戲院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：粉墨登場</w:t>
            </w:r>
          </w:p>
          <w:p w:rsidR="00511EA2" w:rsidRDefault="00511EA2" w:rsidP="00511EA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四、文明時光機_晴空小侍郎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雞蛋總動員活動二：雞蛋產業面面觀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五、青蛙變王子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詩情畫意: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活動二、唐詩繪畫創作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 魔術方塊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11EA2" w:rsidTr="00B5066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岡山大戲院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：粉墨登場</w:t>
            </w:r>
          </w:p>
          <w:p w:rsidR="00511EA2" w:rsidRDefault="00511EA2" w:rsidP="00511EA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四、文明時光機_晴空小侍郎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雞蛋總動員活動二：雞蛋產業面面觀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五、青蛙變王子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詩情畫意: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活動二、唐詩繪畫創作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 魔術方塊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11EA2" w:rsidTr="00B5066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二十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岡山大戲院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：粉墨登場</w:t>
            </w:r>
          </w:p>
          <w:p w:rsidR="00511EA2" w:rsidRDefault="00511EA2" w:rsidP="00511EA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四、文明時光機_晴空小侍郎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雞蛋總動員活動二：雞蛋產業面面觀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五、青蛙變王子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詩情畫意: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活動二、唐詩繪畫創作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 魔術方塊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11EA2" w:rsidTr="00B5066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二十一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岡山大戲院</w:t>
            </w:r>
          </w:p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：粉墨登場</w:t>
            </w:r>
          </w:p>
          <w:p w:rsidR="00511EA2" w:rsidRDefault="00511EA2" w:rsidP="00511EA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四、文明時光機_晴空小侍郎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雞蛋總動員活動二：雞蛋產業面面觀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五、青蛙變王子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詩情畫意: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活動二、唐詩繪畫創作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 魔術方塊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A2" w:rsidRDefault="00511EA2" w:rsidP="00511EA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:rsidR="004C6667" w:rsidRDefault="004C6667">
      <w:pPr>
        <w:spacing w:before="120"/>
        <w:rPr>
          <w:rFonts w:ascii="標楷體" w:eastAsia="標楷體" w:hAnsi="標楷體" w:cs="標楷體"/>
        </w:rPr>
      </w:pPr>
    </w:p>
    <w:p w:rsidR="004C6667" w:rsidRDefault="00511EA2">
      <w:pPr>
        <w:spacing w:before="120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/>
        </w:rPr>
        <w:t>註</w:t>
      </w:r>
      <w:proofErr w:type="gramEnd"/>
      <w:r>
        <w:rPr>
          <w:rFonts w:ascii="標楷體" w:eastAsia="標楷體" w:hAnsi="標楷體" w:cs="標楷體"/>
        </w:rPr>
        <w:t>1：若為一個單元或主題跨數</w:t>
      </w:r>
      <w:proofErr w:type="gramStart"/>
      <w:r>
        <w:rPr>
          <w:rFonts w:ascii="標楷體" w:eastAsia="標楷體" w:hAnsi="標楷體" w:cs="標楷體"/>
        </w:rPr>
        <w:t>週</w:t>
      </w:r>
      <w:proofErr w:type="gramEnd"/>
      <w:r>
        <w:rPr>
          <w:rFonts w:ascii="標楷體" w:eastAsia="標楷體" w:hAnsi="標楷體" w:cs="標楷體"/>
        </w:rPr>
        <w:t>實施，可合併欄位書寫。</w:t>
      </w:r>
    </w:p>
    <w:p w:rsidR="004C6667" w:rsidRDefault="00511EA2">
      <w:pPr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/>
        </w:rPr>
        <w:t>註</w:t>
      </w:r>
      <w:proofErr w:type="gramEnd"/>
      <w:r>
        <w:rPr>
          <w:rFonts w:ascii="標楷體" w:eastAsia="標楷體" w:hAnsi="標楷體" w:cs="標楷體"/>
        </w:rPr>
        <w:t>2：表格請自行增列。</w:t>
      </w:r>
    </w:p>
    <w:p w:rsidR="004C6667" w:rsidRDefault="00511EA2">
      <w:pPr>
        <w:rPr>
          <w:rFonts w:ascii="標楷體" w:eastAsia="標楷體" w:hAnsi="標楷體" w:cs="標楷體"/>
          <w:color w:val="FF0000"/>
        </w:rPr>
      </w:pPr>
      <w:proofErr w:type="gramStart"/>
      <w:r>
        <w:rPr>
          <w:rFonts w:ascii="標楷體" w:eastAsia="標楷體" w:hAnsi="標楷體" w:cs="標楷體"/>
        </w:rPr>
        <w:t>註</w:t>
      </w:r>
      <w:proofErr w:type="gramEnd"/>
      <w:r>
        <w:rPr>
          <w:rFonts w:ascii="標楷體" w:eastAsia="標楷體" w:hAnsi="標楷體" w:cs="標楷體"/>
        </w:rPr>
        <w:t>3：</w:t>
      </w:r>
      <w:r>
        <w:rPr>
          <w:rFonts w:ascii="標楷體" w:eastAsia="標楷體" w:hAnsi="標楷體" w:cs="標楷體"/>
          <w:color w:val="FF0000"/>
        </w:rPr>
        <w:t>本表僅呈現彈性學習各類課程進度與課程名稱，詳細課程規劃如教案設計。</w:t>
      </w:r>
    </w:p>
    <w:p w:rsidR="004C6667" w:rsidRDefault="00511EA2">
      <w:proofErr w:type="gramStart"/>
      <w:r>
        <w:rPr>
          <w:rFonts w:ascii="標楷體" w:eastAsia="標楷體" w:hAnsi="標楷體" w:cs="標楷體"/>
        </w:rPr>
        <w:t>註</w:t>
      </w:r>
      <w:proofErr w:type="gramEnd"/>
      <w:r>
        <w:rPr>
          <w:rFonts w:ascii="標楷體" w:eastAsia="標楷體" w:hAnsi="標楷體" w:cs="標楷體"/>
        </w:rPr>
        <w:t>4：</w:t>
      </w:r>
      <w:r>
        <w:rPr>
          <w:rFonts w:ascii="標楷體" w:eastAsia="標楷體" w:hAnsi="標楷體" w:cs="標楷體"/>
          <w:color w:val="FF0000"/>
        </w:rPr>
        <w:t>本表亦可呈現彈性學習節數進度與課程名稱，詳細課程規劃如課程計畫。</w:t>
      </w:r>
    </w:p>
    <w:p w:rsidR="004C6667" w:rsidRDefault="004C6667"/>
    <w:sectPr w:rsidR="004C6667">
      <w:pgSz w:w="16838" w:h="11906" w:orient="landscape"/>
      <w:pgMar w:top="1021" w:right="851" w:bottom="102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67"/>
    <w:rsid w:val="004832B7"/>
    <w:rsid w:val="004C6667"/>
    <w:rsid w:val="00511EA2"/>
    <w:rsid w:val="00EB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D5346E"/>
  <w15:docId w15:val="{43D5C053-956F-4748-9301-F1EC1C6B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5D3E"/>
    <w:pPr>
      <w:autoSpaceDN w:val="0"/>
      <w:textAlignment w:val="baseline"/>
    </w:pPr>
    <w:rPr>
      <w:kern w:val="3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uiPriority w:val="99"/>
    <w:unhideWhenUsed/>
    <w:rsid w:val="00E00529"/>
    <w:pPr>
      <w:autoSpaceDN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kern w:val="0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LuADdMtUKBjvuqgVcKrh2JvzIg==">CgMxLjAyCGguZ2pkZ3hzOAByITFNT3hBbkthOG8wMmxFT0dLMTh3MVEwRG5SblhMRUR6dw==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1067</Words>
  <Characters>1079</Characters>
  <Application>Microsoft Office Word</Application>
  <DocSecurity>0</DocSecurity>
  <Lines>359</Lines>
  <Paragraphs>238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2023-07-03T15:20:00Z</dcterms:created>
  <dcterms:modified xsi:type="dcterms:W3CDTF">2024-06-26T15:07:00Z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c768d72bfeb7fd0f871d38916c08d33645428341602bd5e1d185f27afbc3db3f</vt:lpwstr>
  </property>
</Properties>
</file>